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452" w:rsidRPr="004E2F41" w:rsidRDefault="00E71588" w:rsidP="00FF5452">
      <w:pPr>
        <w:snapToGrid w:val="0"/>
        <w:spacing w:line="180" w:lineRule="atLeast"/>
        <w:ind w:right="-1134"/>
        <w:rPr>
          <w:rFonts w:ascii="HG丸ｺﾞｼｯｸM-PRO" w:eastAsia="HG丸ｺﾞｼｯｸM-PRO"/>
          <w:szCs w:val="21"/>
        </w:rPr>
      </w:pPr>
      <w:r w:rsidRPr="004E2F41">
        <w:rPr>
          <w:rFonts w:ascii="HG丸ｺﾞｼｯｸM-PRO" w:eastAsia="HG丸ｺﾞｼｯｸM-PRO" w:hint="eastAsia"/>
          <w:b/>
          <w:sz w:val="24"/>
          <w:bdr w:val="single" w:sz="4" w:space="0" w:color="auto"/>
        </w:rPr>
        <w:t>中学受験研究会</w:t>
      </w:r>
      <w:r w:rsidR="00F8719B" w:rsidRPr="004E2F41">
        <w:rPr>
          <w:rFonts w:ascii="HG丸ｺﾞｼｯｸM-PRO" w:eastAsia="HG丸ｺﾞｼｯｸM-PRO" w:hint="eastAsia"/>
          <w:b/>
          <w:sz w:val="24"/>
          <w:bdr w:val="single" w:sz="4" w:space="0" w:color="auto"/>
        </w:rPr>
        <w:t>セミナー</w:t>
      </w:r>
      <w:r w:rsidR="00F5102A" w:rsidRPr="004E2F41">
        <w:rPr>
          <w:rFonts w:ascii="HG丸ｺﾞｼｯｸM-PRO" w:eastAsia="HG丸ｺﾞｼｯｸM-PRO" w:hint="eastAsia"/>
          <w:b/>
          <w:sz w:val="24"/>
        </w:rPr>
        <w:t xml:space="preserve">　　 </w:t>
      </w:r>
      <w:r w:rsidR="00FF5452" w:rsidRPr="004E2F41">
        <w:rPr>
          <w:rFonts w:ascii="HG丸ｺﾞｼｯｸM-PRO" w:eastAsia="HG丸ｺﾞｼｯｸM-PRO" w:hint="eastAsia"/>
          <w:b/>
          <w:sz w:val="24"/>
        </w:rPr>
        <w:t xml:space="preserve">　　　　　　　　　　</w:t>
      </w:r>
      <w:r w:rsidRPr="004E2F41">
        <w:rPr>
          <w:rFonts w:ascii="HG丸ｺﾞｼｯｸM-PRO" w:eastAsia="HG丸ｺﾞｼｯｸM-PRO" w:hint="eastAsia"/>
          <w:b/>
          <w:sz w:val="24"/>
        </w:rPr>
        <w:t xml:space="preserve">　</w:t>
      </w:r>
      <w:r w:rsidR="00867564">
        <w:rPr>
          <w:rFonts w:ascii="HG丸ｺﾞｼｯｸM-PRO" w:eastAsia="HG丸ｺﾞｼｯｸM-PRO" w:hint="eastAsia"/>
          <w:b/>
          <w:sz w:val="24"/>
        </w:rPr>
        <w:t xml:space="preserve">　 </w:t>
      </w:r>
      <w:r w:rsidR="00FF5452" w:rsidRPr="004E2F41">
        <w:rPr>
          <w:rFonts w:ascii="HG丸ｺﾞｼｯｸM-PRO" w:eastAsia="HG丸ｺﾞｼｯｸM-PRO" w:hint="eastAsia"/>
          <w:szCs w:val="21"/>
        </w:rPr>
        <w:t>事務局　㈱森上教育研究所</w:t>
      </w:r>
    </w:p>
    <w:p w:rsidR="00754EC5" w:rsidRPr="004E2F41" w:rsidRDefault="005E03B1" w:rsidP="00867564">
      <w:pPr>
        <w:snapToGrid w:val="0"/>
        <w:spacing w:line="180" w:lineRule="atLeast"/>
        <w:ind w:right="-294"/>
        <w:jc w:val="center"/>
        <w:rPr>
          <w:rFonts w:ascii="HG丸ｺﾞｼｯｸM-PRO" w:eastAsia="HG丸ｺﾞｼｯｸM-PRO"/>
          <w:szCs w:val="21"/>
        </w:rPr>
      </w:pPr>
      <w:r>
        <w:rPr>
          <w:rFonts w:ascii="HG丸ｺﾞｼｯｸM-PRO" w:eastAsia="HG丸ｺﾞｼｯｸM-PRO" w:hint="eastAsia"/>
          <w:szCs w:val="21"/>
        </w:rPr>
        <w:t xml:space="preserve">　　　　　　　　　　　　　　　　　　　　　　　　　　　 </w:t>
      </w:r>
      <w:r w:rsidR="00732827" w:rsidRPr="004E2F41">
        <w:rPr>
          <w:rFonts w:ascii="HG丸ｺﾞｼｯｸM-PRO" w:eastAsia="HG丸ｺﾞｼｯｸM-PRO" w:hint="eastAsia"/>
          <w:szCs w:val="21"/>
        </w:rPr>
        <w:t xml:space="preserve">後援　</w:t>
      </w:r>
      <w:r w:rsidR="00106100" w:rsidRPr="004E2F41">
        <w:rPr>
          <w:rFonts w:ascii="HG丸ｺﾞｼｯｸM-PRO" w:eastAsia="HG丸ｺﾞｼｯｸM-PRO" w:hint="eastAsia"/>
          <w:szCs w:val="21"/>
        </w:rPr>
        <w:t>J</w:t>
      </w:r>
      <w:r w:rsidR="00732827" w:rsidRPr="004E2F41">
        <w:rPr>
          <w:rFonts w:ascii="HG丸ｺﾞｼｯｸM-PRO" w:eastAsia="HG丸ｺﾞｼｯｸM-PRO" w:hint="eastAsia"/>
          <w:szCs w:val="21"/>
        </w:rPr>
        <w:t>ESDA</w:t>
      </w:r>
      <w:r w:rsidR="00867564">
        <w:rPr>
          <w:rFonts w:ascii="HG丸ｺﾞｼｯｸM-PRO" w:eastAsia="HG丸ｺﾞｼｯｸM-PRO" w:hint="eastAsia"/>
          <w:szCs w:val="21"/>
        </w:rPr>
        <w:t>（日本教育ｼｽﾃﾑ開発協会）</w:t>
      </w:r>
    </w:p>
    <w:p w:rsidR="00843664" w:rsidRPr="004E2F41" w:rsidRDefault="003F6EC6" w:rsidP="001F4702">
      <w:pPr>
        <w:snapToGrid w:val="0"/>
        <w:spacing w:line="180" w:lineRule="atLeast"/>
        <w:rPr>
          <w:rFonts w:ascii="HG丸ｺﾞｼｯｸM-PRO" w:eastAsia="HG丸ｺﾞｼｯｸM-PRO"/>
          <w:b/>
          <w:sz w:val="24"/>
        </w:rPr>
      </w:pPr>
      <w:r w:rsidRPr="004E2F41">
        <w:rPr>
          <w:rFonts w:ascii="HG丸ｺﾞｼｯｸM-PRO" w:eastAsia="HG丸ｺﾞｼｯｸM-PRO" w:hint="eastAsia"/>
          <w:b/>
          <w:sz w:val="24"/>
        </w:rPr>
        <w:t>第</w:t>
      </w:r>
      <w:r w:rsidR="00320C5F" w:rsidRPr="004E2F41">
        <w:rPr>
          <w:rFonts w:ascii="HG丸ｺﾞｼｯｸM-PRO" w:eastAsia="HG丸ｺﾞｼｯｸM-PRO" w:hint="eastAsia"/>
          <w:b/>
          <w:sz w:val="24"/>
        </w:rPr>
        <w:t>4</w:t>
      </w:r>
      <w:r w:rsidR="00C9344B">
        <w:rPr>
          <w:rFonts w:ascii="HG丸ｺﾞｼｯｸM-PRO" w:eastAsia="HG丸ｺﾞｼｯｸM-PRO" w:hint="eastAsia"/>
          <w:b/>
          <w:sz w:val="24"/>
        </w:rPr>
        <w:t>16</w:t>
      </w:r>
      <w:r w:rsidR="00843664" w:rsidRPr="004E2F41">
        <w:rPr>
          <w:rFonts w:ascii="HG丸ｺﾞｼｯｸM-PRO" w:eastAsia="HG丸ｺﾞｼｯｸM-PRO" w:hint="eastAsia"/>
          <w:b/>
          <w:sz w:val="24"/>
        </w:rPr>
        <w:t>回</w:t>
      </w:r>
      <w:r w:rsidR="00A63AA4" w:rsidRPr="004E2F41">
        <w:rPr>
          <w:rFonts w:ascii="HG丸ｺﾞｼｯｸM-PRO" w:eastAsia="HG丸ｺﾞｼｯｸM-PRO" w:hint="eastAsia"/>
          <w:b/>
          <w:sz w:val="24"/>
        </w:rPr>
        <w:t>セ</w:t>
      </w:r>
      <w:r w:rsidR="00F8719B" w:rsidRPr="004E2F41">
        <w:rPr>
          <w:rFonts w:ascii="HG丸ｺﾞｼｯｸM-PRO" w:eastAsia="HG丸ｺﾞｼｯｸM-PRO" w:hint="eastAsia"/>
          <w:b/>
          <w:sz w:val="24"/>
        </w:rPr>
        <w:t>ミナー</w:t>
      </w:r>
    </w:p>
    <w:p w:rsidR="00CC0DD7" w:rsidRPr="004E2F41" w:rsidRDefault="00755B2B" w:rsidP="00144DC1">
      <w:pPr>
        <w:snapToGrid w:val="0"/>
        <w:spacing w:line="180" w:lineRule="atLeast"/>
        <w:rPr>
          <w:rFonts w:ascii="HG丸ｺﾞｼｯｸM-PRO" w:eastAsia="HG丸ｺﾞｼｯｸM-PRO"/>
          <w:szCs w:val="21"/>
        </w:rPr>
      </w:pPr>
      <w:r w:rsidRPr="004E2F41">
        <w:rPr>
          <w:rFonts w:ascii="HG丸ｺﾞｼｯｸM-PRO" w:eastAsia="HG丸ｺﾞｼｯｸM-PRO" w:hint="eastAsia"/>
          <w:szCs w:val="21"/>
        </w:rPr>
        <w:t>出題されたばかりの公立一貫校適性問題を材料に、ますます必要とされつつある「</w:t>
      </w:r>
      <w:r w:rsidR="00320C5F" w:rsidRPr="004E2F41">
        <w:rPr>
          <w:rFonts w:ascii="HG丸ｺﾞｼｯｸM-PRO" w:eastAsia="HG丸ｺﾞｼｯｸM-PRO" w:hint="eastAsia"/>
          <w:szCs w:val="21"/>
        </w:rPr>
        <w:t>算数読解力」に</w:t>
      </w:r>
      <w:r w:rsidR="00C9344B">
        <w:rPr>
          <w:rFonts w:ascii="HG丸ｺﾞｼｯｸM-PRO" w:eastAsia="HG丸ｺﾞｼｯｸM-PRO" w:hint="eastAsia"/>
          <w:szCs w:val="21"/>
        </w:rPr>
        <w:t>フォーカスして、指導講師の力量向上セミナーを開催。今回はその第３</w:t>
      </w:r>
      <w:r w:rsidR="00320C5F" w:rsidRPr="004E2F41">
        <w:rPr>
          <w:rFonts w:ascii="HG丸ｺﾞｼｯｸM-PRO" w:eastAsia="HG丸ｺﾞｼｯｸM-PRO" w:hint="eastAsia"/>
          <w:szCs w:val="21"/>
        </w:rPr>
        <w:t>回、</w:t>
      </w:r>
      <w:r w:rsidR="00C9344B">
        <w:rPr>
          <w:rFonts w:ascii="HG丸ｺﾞｼｯｸM-PRO" w:eastAsia="HG丸ｺﾞｼｯｸM-PRO" w:hint="eastAsia"/>
          <w:szCs w:val="21"/>
        </w:rPr>
        <w:t>第4回のご案内です。</w:t>
      </w:r>
    </w:p>
    <w:p w:rsidR="000F0FBB" w:rsidRPr="004E2F41" w:rsidRDefault="0025511A" w:rsidP="001F4702">
      <w:pPr>
        <w:snapToGrid w:val="0"/>
        <w:spacing w:line="180" w:lineRule="atLeast"/>
        <w:rPr>
          <w:rFonts w:ascii="HG丸ｺﾞｼｯｸM-PRO" w:eastAsia="HG丸ｺﾞｼｯｸM-PRO"/>
          <w:szCs w:val="21"/>
        </w:rPr>
      </w:pPr>
      <w:r>
        <w:rPr>
          <w:rFonts w:ascii="HG丸ｺﾞｼｯｸM-PRO" w:eastAsia="HG丸ｺﾞｼｯｸM-PRO"/>
          <w:noProof/>
          <w:szCs w:val="21"/>
        </w:rPr>
        <mc:AlternateContent>
          <mc:Choice Requires="wps">
            <w:drawing>
              <wp:anchor distT="0" distB="0" distL="114300" distR="114300" simplePos="0" relativeHeight="251655680" behindDoc="0" locked="0" layoutInCell="1" allowOverlap="1">
                <wp:simplePos x="0" y="0"/>
                <wp:positionH relativeFrom="column">
                  <wp:posOffset>308610</wp:posOffset>
                </wp:positionH>
                <wp:positionV relativeFrom="paragraph">
                  <wp:posOffset>121920</wp:posOffset>
                </wp:positionV>
                <wp:extent cx="6286500" cy="1364615"/>
                <wp:effectExtent l="22860" t="20320" r="24765" b="247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364615"/>
                        </a:xfrm>
                        <a:prstGeom prst="rect">
                          <a:avLst/>
                        </a:prstGeom>
                        <a:solidFill>
                          <a:srgbClr val="FFFFFF"/>
                        </a:solidFill>
                        <a:ln w="38100">
                          <a:pattFill prst="pct50">
                            <a:fgClr>
                              <a:srgbClr val="000000"/>
                            </a:fgClr>
                            <a:bgClr>
                              <a:srgbClr val="FFFFFF"/>
                            </a:bgClr>
                          </a:pattFill>
                          <a:miter lim="800000"/>
                          <a:headEnd/>
                          <a:tailEnd/>
                        </a:ln>
                      </wps:spPr>
                      <wps:txbx>
                        <w:txbxContent>
                          <w:p w:rsidR="004D0492" w:rsidRPr="008204C4" w:rsidRDefault="00351D51" w:rsidP="00867564">
                            <w:pPr>
                              <w:spacing w:line="320" w:lineRule="exact"/>
                              <w:rPr>
                                <w:rFonts w:ascii="HG丸ｺﾞｼｯｸM-PRO" w:eastAsia="HG丸ｺﾞｼｯｸM-PRO" w:hAnsiTheme="majorEastAsia"/>
                                <w:sz w:val="28"/>
                                <w:szCs w:val="28"/>
                              </w:rPr>
                            </w:pPr>
                            <w:r w:rsidRPr="00351D51">
                              <w:rPr>
                                <w:rFonts w:ascii="HGP創英角ｺﾞｼｯｸUB" w:eastAsia="HGP創英角ｺﾞｼｯｸUB" w:hint="eastAsia"/>
                                <w:b/>
                                <w:sz w:val="32"/>
                                <w:szCs w:val="32"/>
                              </w:rPr>
                              <w:t xml:space="preserve">　</w:t>
                            </w:r>
                            <w:r w:rsidR="00755B2B" w:rsidRPr="008204C4">
                              <w:rPr>
                                <w:rFonts w:ascii="HG丸ｺﾞｼｯｸM-PRO" w:eastAsia="HG丸ｺﾞｼｯｸM-PRO" w:hAnsiTheme="majorEastAsia" w:hint="eastAsia"/>
                                <w:b/>
                                <w:sz w:val="28"/>
                                <w:szCs w:val="28"/>
                              </w:rPr>
                              <w:t xml:space="preserve">2017年公立一貫校適性問題を通じた　</w:t>
                            </w:r>
                            <w:r w:rsidR="00755B2B" w:rsidRPr="008204C4">
                              <w:rPr>
                                <w:rFonts w:ascii="HG丸ｺﾞｼｯｸM-PRO" w:eastAsia="HG丸ｺﾞｼｯｸM-PRO" w:hAnsiTheme="majorEastAsia" w:hint="eastAsia"/>
                                <w:sz w:val="28"/>
                                <w:szCs w:val="28"/>
                              </w:rPr>
                              <w:t>理系塾講師向け</w:t>
                            </w:r>
                          </w:p>
                          <w:p w:rsidR="00755B2B" w:rsidRPr="0025511A" w:rsidRDefault="00755B2B" w:rsidP="00867564">
                            <w:pPr>
                              <w:spacing w:line="320" w:lineRule="exact"/>
                              <w:rPr>
                                <w:rFonts w:ascii="HG丸ｺﾞｼｯｸM-PRO" w:eastAsia="HG丸ｺﾞｼｯｸM-PRO" w:hAnsiTheme="majorEastAsia"/>
                                <w:b/>
                                <w:szCs w:val="21"/>
                              </w:rPr>
                            </w:pPr>
                          </w:p>
                          <w:p w:rsidR="00225624" w:rsidRPr="008204C4" w:rsidRDefault="00755B2B" w:rsidP="00867564">
                            <w:pPr>
                              <w:spacing w:line="320" w:lineRule="exact"/>
                              <w:jc w:val="center"/>
                              <w:rPr>
                                <w:rFonts w:ascii="HG丸ｺﾞｼｯｸM-PRO" w:eastAsia="HG丸ｺﾞｼｯｸM-PRO"/>
                                <w:b/>
                                <w:sz w:val="36"/>
                                <w:szCs w:val="36"/>
                              </w:rPr>
                            </w:pPr>
                            <w:r w:rsidRPr="008204C4">
                              <w:rPr>
                                <w:rFonts w:ascii="HG丸ｺﾞｼｯｸM-PRO" w:eastAsia="HG丸ｺﾞｼｯｸM-PRO" w:hint="eastAsia"/>
                                <w:b/>
                                <w:sz w:val="36"/>
                                <w:szCs w:val="36"/>
                              </w:rPr>
                              <w:t>文章読解手法と分析方法マスター講座</w:t>
                            </w:r>
                          </w:p>
                          <w:p w:rsidR="00B31470" w:rsidRPr="008204C4" w:rsidRDefault="00755B2B" w:rsidP="00867564">
                            <w:pPr>
                              <w:spacing w:line="320" w:lineRule="exact"/>
                              <w:jc w:val="center"/>
                              <w:rPr>
                                <w:rFonts w:ascii="HG丸ｺﾞｼｯｸM-PRO" w:eastAsia="HG丸ｺﾞｼｯｸM-PRO"/>
                                <w:b/>
                                <w:sz w:val="28"/>
                                <w:szCs w:val="28"/>
                              </w:rPr>
                            </w:pPr>
                            <w:r w:rsidRPr="008204C4">
                              <w:rPr>
                                <w:rFonts w:ascii="HG丸ｺﾞｼｯｸM-PRO" w:eastAsia="HG丸ｺﾞｼｯｸM-PRO" w:hint="eastAsia"/>
                                <w:b/>
                                <w:sz w:val="28"/>
                                <w:szCs w:val="28"/>
                              </w:rPr>
                              <w:t xml:space="preserve">　</w:t>
                            </w:r>
                          </w:p>
                          <w:p w:rsidR="00E45552" w:rsidRPr="008204C4" w:rsidRDefault="00755B2B" w:rsidP="00867564">
                            <w:pPr>
                              <w:spacing w:line="320" w:lineRule="exact"/>
                              <w:ind w:firstLineChars="500" w:firstLine="1405"/>
                              <w:jc w:val="left"/>
                              <w:rPr>
                                <w:rFonts w:ascii="HG丸ｺﾞｼｯｸM-PRO" w:eastAsia="HG丸ｺﾞｼｯｸM-PRO"/>
                                <w:b/>
                                <w:sz w:val="28"/>
                                <w:szCs w:val="28"/>
                              </w:rPr>
                            </w:pPr>
                            <w:r w:rsidRPr="008204C4">
                              <w:rPr>
                                <w:rFonts w:ascii="HG丸ｺﾞｼｯｸM-PRO" w:eastAsia="HG丸ｺﾞｼｯｸM-PRO" w:hint="eastAsia"/>
                                <w:b/>
                                <w:sz w:val="28"/>
                                <w:szCs w:val="28"/>
                              </w:rPr>
                              <w:t>第</w:t>
                            </w:r>
                            <w:r w:rsidR="00C9344B" w:rsidRPr="008204C4">
                              <w:rPr>
                                <w:rFonts w:ascii="HG丸ｺﾞｼｯｸM-PRO" w:eastAsia="HG丸ｺﾞｼｯｸM-PRO" w:hint="eastAsia"/>
                                <w:b/>
                                <w:sz w:val="28"/>
                                <w:szCs w:val="28"/>
                              </w:rPr>
                              <w:t>３</w:t>
                            </w:r>
                            <w:r w:rsidRPr="008204C4">
                              <w:rPr>
                                <w:rFonts w:ascii="HG丸ｺﾞｼｯｸM-PRO" w:eastAsia="HG丸ｺﾞｼｯｸM-PRO" w:hint="eastAsia"/>
                                <w:b/>
                                <w:sz w:val="28"/>
                                <w:szCs w:val="28"/>
                              </w:rPr>
                              <w:t>回</w:t>
                            </w:r>
                            <w:r w:rsidR="00320C5F" w:rsidRPr="008204C4">
                              <w:rPr>
                                <w:rFonts w:ascii="HG丸ｺﾞｼｯｸM-PRO" w:eastAsia="HG丸ｺﾞｼｯｸM-PRO" w:hint="eastAsia"/>
                                <w:b/>
                                <w:sz w:val="28"/>
                                <w:szCs w:val="28"/>
                              </w:rPr>
                              <w:t xml:space="preserve"> </w:t>
                            </w:r>
                            <w:r w:rsidR="00C9344B" w:rsidRPr="008204C4">
                              <w:rPr>
                                <w:rFonts w:ascii="HG丸ｺﾞｼｯｸM-PRO" w:eastAsia="HG丸ｺﾞｼｯｸM-PRO" w:hint="eastAsia"/>
                                <w:b/>
                                <w:sz w:val="28"/>
                                <w:szCs w:val="28"/>
                              </w:rPr>
                              <w:t>両国 適性Ⅲ／桜修館、三鷹 適性Ⅱ-１</w:t>
                            </w:r>
                          </w:p>
                          <w:p w:rsidR="00C9344B" w:rsidRPr="008204C4" w:rsidRDefault="00C9344B" w:rsidP="00867564">
                            <w:pPr>
                              <w:spacing w:line="320" w:lineRule="exact"/>
                              <w:ind w:firstLineChars="500" w:firstLine="1405"/>
                              <w:jc w:val="left"/>
                              <w:rPr>
                                <w:rFonts w:ascii="HG丸ｺﾞｼｯｸM-PRO" w:eastAsia="HG丸ｺﾞｼｯｸM-PRO"/>
                                <w:b/>
                                <w:sz w:val="28"/>
                                <w:szCs w:val="28"/>
                              </w:rPr>
                            </w:pPr>
                            <w:r w:rsidRPr="008204C4">
                              <w:rPr>
                                <w:rFonts w:ascii="HG丸ｺﾞｼｯｸM-PRO" w:eastAsia="HG丸ｺﾞｼｯｸM-PRO" w:hint="eastAsia"/>
                                <w:b/>
                                <w:sz w:val="28"/>
                                <w:szCs w:val="28"/>
                              </w:rPr>
                              <w:t>第４回 武蔵、大泉、富士 適性Ⅲ／武蔵 適性Ⅱ-2</w:t>
                            </w:r>
                          </w:p>
                          <w:p w:rsidR="00C9344B" w:rsidRPr="00C9344B" w:rsidRDefault="00C9344B" w:rsidP="00755B2B">
                            <w:pPr>
                              <w:spacing w:line="440" w:lineRule="exact"/>
                              <w:jc w:val="center"/>
                              <w:rPr>
                                <w:rFonts w:ascii="HG丸ｺﾞｼｯｸM-PRO" w:eastAsia="HG丸ｺﾞｼｯｸM-PRO"/>
                                <w:b/>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3pt;margin-top:9.6pt;width:495pt;height:107.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" strokeweight="3pt">
                <v:stroke r:id="rId8" o:title="" filltype="pattern"/>
                <v:textbox inset="5.85pt,.7pt,5.85pt,.7pt">
                  <w:txbxContent>
                    <w:p w:rsidR="004D0492" w:rsidRPr="008204C4" w:rsidRDefault="00351D51" w:rsidP="00867564">
                      <w:pPr>
                        <w:spacing w:line="320" w:lineRule="exact"/>
                        <w:rPr>
                          <w:rFonts w:ascii="HG丸ｺﾞｼｯｸM-PRO" w:eastAsia="HG丸ｺﾞｼｯｸM-PRO" w:hAnsiTheme="majorEastAsia"/>
                          <w:sz w:val="28"/>
                          <w:szCs w:val="28"/>
                        </w:rPr>
                      </w:pPr>
                      <w:r w:rsidRPr="00351D51">
                        <w:rPr>
                          <w:rFonts w:ascii="HGP創英角ｺﾞｼｯｸUB" w:eastAsia="HGP創英角ｺﾞｼｯｸUB" w:hint="eastAsia"/>
                          <w:b/>
                          <w:sz w:val="32"/>
                          <w:szCs w:val="32"/>
                        </w:rPr>
                        <w:t xml:space="preserve">　</w:t>
                      </w:r>
                      <w:r w:rsidR="00755B2B" w:rsidRPr="008204C4">
                        <w:rPr>
                          <w:rFonts w:ascii="HG丸ｺﾞｼｯｸM-PRO" w:eastAsia="HG丸ｺﾞｼｯｸM-PRO" w:hAnsiTheme="majorEastAsia" w:hint="eastAsia"/>
                          <w:b/>
                          <w:sz w:val="28"/>
                          <w:szCs w:val="28"/>
                        </w:rPr>
                        <w:t xml:space="preserve">2017年公立一貫校適性問題を通じた　</w:t>
                      </w:r>
                      <w:r w:rsidR="00755B2B" w:rsidRPr="008204C4">
                        <w:rPr>
                          <w:rFonts w:ascii="HG丸ｺﾞｼｯｸM-PRO" w:eastAsia="HG丸ｺﾞｼｯｸM-PRO" w:hAnsiTheme="majorEastAsia" w:hint="eastAsia"/>
                          <w:sz w:val="28"/>
                          <w:szCs w:val="28"/>
                        </w:rPr>
                        <w:t>理系塾講師向け</w:t>
                      </w:r>
                    </w:p>
                    <w:p w:rsidR="00755B2B" w:rsidRPr="0025511A" w:rsidRDefault="00755B2B" w:rsidP="00867564">
                      <w:pPr>
                        <w:spacing w:line="320" w:lineRule="exact"/>
                        <w:rPr>
                          <w:rFonts w:ascii="HG丸ｺﾞｼｯｸM-PRO" w:eastAsia="HG丸ｺﾞｼｯｸM-PRO" w:hAnsiTheme="majorEastAsia"/>
                          <w:b/>
                          <w:szCs w:val="21"/>
                        </w:rPr>
                      </w:pPr>
                    </w:p>
                    <w:p w:rsidR="00225624" w:rsidRPr="008204C4" w:rsidRDefault="00755B2B" w:rsidP="00867564">
                      <w:pPr>
                        <w:spacing w:line="320" w:lineRule="exact"/>
                        <w:jc w:val="center"/>
                        <w:rPr>
                          <w:rFonts w:ascii="HG丸ｺﾞｼｯｸM-PRO" w:eastAsia="HG丸ｺﾞｼｯｸM-PRO"/>
                          <w:b/>
                          <w:sz w:val="36"/>
                          <w:szCs w:val="36"/>
                        </w:rPr>
                      </w:pPr>
                      <w:r w:rsidRPr="008204C4">
                        <w:rPr>
                          <w:rFonts w:ascii="HG丸ｺﾞｼｯｸM-PRO" w:eastAsia="HG丸ｺﾞｼｯｸM-PRO" w:hint="eastAsia"/>
                          <w:b/>
                          <w:sz w:val="36"/>
                          <w:szCs w:val="36"/>
                        </w:rPr>
                        <w:t>文章読解手法と分析方法マスター講座</w:t>
                      </w:r>
                    </w:p>
                    <w:p w:rsidR="00B31470" w:rsidRPr="008204C4" w:rsidRDefault="00755B2B" w:rsidP="00867564">
                      <w:pPr>
                        <w:spacing w:line="320" w:lineRule="exact"/>
                        <w:jc w:val="center"/>
                        <w:rPr>
                          <w:rFonts w:ascii="HG丸ｺﾞｼｯｸM-PRO" w:eastAsia="HG丸ｺﾞｼｯｸM-PRO"/>
                          <w:b/>
                          <w:sz w:val="28"/>
                          <w:szCs w:val="28"/>
                        </w:rPr>
                      </w:pPr>
                      <w:r w:rsidRPr="008204C4">
                        <w:rPr>
                          <w:rFonts w:ascii="HG丸ｺﾞｼｯｸM-PRO" w:eastAsia="HG丸ｺﾞｼｯｸM-PRO" w:hint="eastAsia"/>
                          <w:b/>
                          <w:sz w:val="28"/>
                          <w:szCs w:val="28"/>
                        </w:rPr>
                        <w:t xml:space="preserve">　</w:t>
                      </w:r>
                    </w:p>
                    <w:p w:rsidR="00E45552" w:rsidRPr="008204C4" w:rsidRDefault="00755B2B" w:rsidP="00867564">
                      <w:pPr>
                        <w:spacing w:line="320" w:lineRule="exact"/>
                        <w:ind w:firstLineChars="500" w:firstLine="1405"/>
                        <w:jc w:val="left"/>
                        <w:rPr>
                          <w:rFonts w:ascii="HG丸ｺﾞｼｯｸM-PRO" w:eastAsia="HG丸ｺﾞｼｯｸM-PRO"/>
                          <w:b/>
                          <w:sz w:val="28"/>
                          <w:szCs w:val="28"/>
                        </w:rPr>
                      </w:pPr>
                      <w:r w:rsidRPr="008204C4">
                        <w:rPr>
                          <w:rFonts w:ascii="HG丸ｺﾞｼｯｸM-PRO" w:eastAsia="HG丸ｺﾞｼｯｸM-PRO" w:hint="eastAsia"/>
                          <w:b/>
                          <w:sz w:val="28"/>
                          <w:szCs w:val="28"/>
                        </w:rPr>
                        <w:t>第</w:t>
                      </w:r>
                      <w:r w:rsidR="00C9344B" w:rsidRPr="008204C4">
                        <w:rPr>
                          <w:rFonts w:ascii="HG丸ｺﾞｼｯｸM-PRO" w:eastAsia="HG丸ｺﾞｼｯｸM-PRO" w:hint="eastAsia"/>
                          <w:b/>
                          <w:sz w:val="28"/>
                          <w:szCs w:val="28"/>
                        </w:rPr>
                        <w:t>３</w:t>
                      </w:r>
                      <w:r w:rsidRPr="008204C4">
                        <w:rPr>
                          <w:rFonts w:ascii="HG丸ｺﾞｼｯｸM-PRO" w:eastAsia="HG丸ｺﾞｼｯｸM-PRO" w:hint="eastAsia"/>
                          <w:b/>
                          <w:sz w:val="28"/>
                          <w:szCs w:val="28"/>
                        </w:rPr>
                        <w:t>回</w:t>
                      </w:r>
                      <w:r w:rsidR="00320C5F" w:rsidRPr="008204C4">
                        <w:rPr>
                          <w:rFonts w:ascii="HG丸ｺﾞｼｯｸM-PRO" w:eastAsia="HG丸ｺﾞｼｯｸM-PRO" w:hint="eastAsia"/>
                          <w:b/>
                          <w:sz w:val="28"/>
                          <w:szCs w:val="28"/>
                        </w:rPr>
                        <w:t xml:space="preserve"> </w:t>
                      </w:r>
                      <w:r w:rsidR="00C9344B" w:rsidRPr="008204C4">
                        <w:rPr>
                          <w:rFonts w:ascii="HG丸ｺﾞｼｯｸM-PRO" w:eastAsia="HG丸ｺﾞｼｯｸM-PRO" w:hint="eastAsia"/>
                          <w:b/>
                          <w:sz w:val="28"/>
                          <w:szCs w:val="28"/>
                        </w:rPr>
                        <w:t>両国 適性Ⅲ／桜修館、三鷹 適性Ⅱ-１</w:t>
                      </w:r>
                    </w:p>
                    <w:p w:rsidR="00C9344B" w:rsidRPr="008204C4" w:rsidRDefault="00C9344B" w:rsidP="00867564">
                      <w:pPr>
                        <w:spacing w:line="320" w:lineRule="exact"/>
                        <w:ind w:firstLineChars="500" w:firstLine="1405"/>
                        <w:jc w:val="left"/>
                        <w:rPr>
                          <w:rFonts w:ascii="HG丸ｺﾞｼｯｸM-PRO" w:eastAsia="HG丸ｺﾞｼｯｸM-PRO"/>
                          <w:b/>
                          <w:sz w:val="28"/>
                          <w:szCs w:val="28"/>
                        </w:rPr>
                      </w:pPr>
                      <w:r w:rsidRPr="008204C4">
                        <w:rPr>
                          <w:rFonts w:ascii="HG丸ｺﾞｼｯｸM-PRO" w:eastAsia="HG丸ｺﾞｼｯｸM-PRO" w:hint="eastAsia"/>
                          <w:b/>
                          <w:sz w:val="28"/>
                          <w:szCs w:val="28"/>
                        </w:rPr>
                        <w:t>第４回 武蔵、大泉、富士 適性Ⅲ／武蔵 適性Ⅱ-2</w:t>
                      </w:r>
                    </w:p>
                    <w:p w:rsidR="00C9344B" w:rsidRPr="00C9344B" w:rsidRDefault="00C9344B" w:rsidP="00755B2B">
                      <w:pPr>
                        <w:spacing w:line="440" w:lineRule="exact"/>
                        <w:jc w:val="center"/>
                        <w:rPr>
                          <w:rFonts w:ascii="HG丸ｺﾞｼｯｸM-PRO" w:eastAsia="HG丸ｺﾞｼｯｸM-PRO"/>
                          <w:b/>
                          <w:sz w:val="32"/>
                          <w:szCs w:val="32"/>
                        </w:rPr>
                      </w:pPr>
                    </w:p>
                  </w:txbxContent>
                </v:textbox>
              </v:shape>
            </w:pict>
          </mc:Fallback>
        </mc:AlternateContent>
      </w:r>
      <w:r w:rsidR="00F8719B" w:rsidRPr="004E2F41">
        <w:rPr>
          <w:rFonts w:ascii="HG丸ｺﾞｼｯｸM-PRO" w:eastAsia="HG丸ｺﾞｼｯｸM-PRO" w:hint="eastAsia"/>
          <w:sz w:val="22"/>
          <w:szCs w:val="22"/>
        </w:rPr>
        <w:t xml:space="preserve">　</w:t>
      </w:r>
    </w:p>
    <w:p w:rsidR="000F0FBB" w:rsidRPr="004E2F41" w:rsidRDefault="000F0FBB" w:rsidP="001F4702">
      <w:pPr>
        <w:snapToGrid w:val="0"/>
        <w:spacing w:line="180" w:lineRule="atLeast"/>
        <w:rPr>
          <w:rFonts w:ascii="HG丸ｺﾞｼｯｸM-PRO" w:eastAsia="HG丸ｺﾞｼｯｸM-PRO"/>
          <w:szCs w:val="21"/>
        </w:rPr>
      </w:pPr>
    </w:p>
    <w:p w:rsidR="000F0FBB" w:rsidRPr="004E2F41" w:rsidRDefault="000F0FBB" w:rsidP="001F4702">
      <w:pPr>
        <w:snapToGrid w:val="0"/>
        <w:spacing w:line="180" w:lineRule="atLeast"/>
        <w:rPr>
          <w:rFonts w:ascii="HG丸ｺﾞｼｯｸM-PRO" w:eastAsia="HG丸ｺﾞｼｯｸM-PRO"/>
          <w:szCs w:val="21"/>
        </w:rPr>
      </w:pPr>
    </w:p>
    <w:p w:rsidR="000F0FBB" w:rsidRPr="004E2F41" w:rsidRDefault="000F0FBB" w:rsidP="001F4702">
      <w:pPr>
        <w:snapToGrid w:val="0"/>
        <w:spacing w:line="180" w:lineRule="atLeast"/>
        <w:rPr>
          <w:rFonts w:ascii="HG丸ｺﾞｼｯｸM-PRO" w:eastAsia="HG丸ｺﾞｼｯｸM-PRO"/>
          <w:szCs w:val="21"/>
        </w:rPr>
      </w:pPr>
    </w:p>
    <w:p w:rsidR="000F0FBB" w:rsidRPr="004E2F41" w:rsidRDefault="000F0FBB" w:rsidP="001F4702">
      <w:pPr>
        <w:snapToGrid w:val="0"/>
        <w:spacing w:line="180" w:lineRule="atLeast"/>
        <w:rPr>
          <w:rFonts w:ascii="HG丸ｺﾞｼｯｸM-PRO" w:eastAsia="HG丸ｺﾞｼｯｸM-PRO"/>
          <w:szCs w:val="21"/>
        </w:rPr>
      </w:pPr>
    </w:p>
    <w:p w:rsidR="00E45552" w:rsidRPr="004E2F41" w:rsidRDefault="00E45552" w:rsidP="00617F5E">
      <w:pPr>
        <w:snapToGrid w:val="0"/>
        <w:spacing w:line="180" w:lineRule="atLeast"/>
        <w:rPr>
          <w:rFonts w:ascii="HG丸ｺﾞｼｯｸM-PRO" w:eastAsia="HG丸ｺﾞｼｯｸM-PRO"/>
          <w:sz w:val="24"/>
        </w:rPr>
      </w:pPr>
    </w:p>
    <w:p w:rsidR="006241DE" w:rsidRPr="004E2F41" w:rsidRDefault="006241DE" w:rsidP="00F94D43">
      <w:pPr>
        <w:snapToGrid w:val="0"/>
        <w:spacing w:line="180" w:lineRule="atLeast"/>
        <w:ind w:firstLine="840"/>
        <w:rPr>
          <w:rFonts w:ascii="HG丸ｺﾞｼｯｸM-PRO" w:eastAsia="HG丸ｺﾞｼｯｸM-PRO"/>
          <w:sz w:val="24"/>
        </w:rPr>
      </w:pPr>
    </w:p>
    <w:p w:rsidR="00B31470" w:rsidRDefault="00B31470" w:rsidP="00867564">
      <w:pPr>
        <w:snapToGrid w:val="0"/>
        <w:spacing w:line="180" w:lineRule="atLeast"/>
        <w:rPr>
          <w:rFonts w:ascii="HG丸ｺﾞｼｯｸM-PRO" w:eastAsia="HG丸ｺﾞｼｯｸM-PRO"/>
          <w:sz w:val="24"/>
        </w:rPr>
      </w:pPr>
    </w:p>
    <w:p w:rsidR="00867564" w:rsidRPr="004E2F41" w:rsidRDefault="00867564" w:rsidP="00867564">
      <w:pPr>
        <w:snapToGrid w:val="0"/>
        <w:spacing w:line="180" w:lineRule="atLeast"/>
        <w:rPr>
          <w:rFonts w:ascii="HG丸ｺﾞｼｯｸM-PRO" w:eastAsia="HG丸ｺﾞｼｯｸM-PRO"/>
          <w:sz w:val="24"/>
        </w:rPr>
      </w:pPr>
    </w:p>
    <w:p w:rsidR="005E03B1" w:rsidRDefault="00F94D43" w:rsidP="005E03B1">
      <w:pPr>
        <w:snapToGrid w:val="0"/>
        <w:spacing w:line="180" w:lineRule="atLeast"/>
        <w:ind w:firstLine="840"/>
        <w:rPr>
          <w:rFonts w:ascii="HG丸ｺﾞｼｯｸM-PRO" w:eastAsia="HG丸ｺﾞｼｯｸM-PRO"/>
          <w:sz w:val="22"/>
          <w:szCs w:val="22"/>
        </w:rPr>
      </w:pPr>
      <w:r w:rsidRPr="00867564">
        <w:rPr>
          <w:rFonts w:ascii="HG丸ｺﾞｼｯｸM-PRO" w:eastAsia="HG丸ｺﾞｼｯｸM-PRO" w:hint="eastAsia"/>
          <w:sz w:val="22"/>
          <w:szCs w:val="22"/>
          <w:lang w:eastAsia="zh-TW"/>
        </w:rPr>
        <w:t>日　時：</w:t>
      </w:r>
      <w:r w:rsidR="00C9344B" w:rsidRPr="00867564">
        <w:rPr>
          <w:rFonts w:ascii="HG丸ｺﾞｼｯｸM-PRO" w:eastAsia="HG丸ｺﾞｼｯｸM-PRO" w:hint="eastAsia"/>
          <w:sz w:val="22"/>
          <w:szCs w:val="22"/>
        </w:rPr>
        <w:t>第3回</w:t>
      </w:r>
      <w:r w:rsidR="00867564" w:rsidRPr="00867564">
        <w:rPr>
          <w:rFonts w:ascii="HG丸ｺﾞｼｯｸM-PRO" w:eastAsia="HG丸ｺﾞｼｯｸM-PRO" w:hint="eastAsia"/>
          <w:sz w:val="22"/>
          <w:szCs w:val="22"/>
          <w:lang w:eastAsia="zh-TW"/>
        </w:rPr>
        <w:t xml:space="preserve">　</w:t>
      </w:r>
      <w:r w:rsidR="005E03B1">
        <w:rPr>
          <w:rFonts w:ascii="HG丸ｺﾞｼｯｸM-PRO" w:eastAsia="HG丸ｺﾞｼｯｸM-PRO" w:hint="eastAsia"/>
          <w:sz w:val="22"/>
          <w:szCs w:val="22"/>
        </w:rPr>
        <w:t>平成29</w:t>
      </w:r>
      <w:r w:rsidRPr="00867564">
        <w:rPr>
          <w:rFonts w:ascii="HG丸ｺﾞｼｯｸM-PRO" w:eastAsia="HG丸ｺﾞｼｯｸM-PRO" w:hint="eastAsia"/>
          <w:sz w:val="22"/>
          <w:szCs w:val="22"/>
          <w:lang w:eastAsia="zh-TW"/>
        </w:rPr>
        <w:t>年</w:t>
      </w:r>
      <w:r w:rsidR="00C9344B" w:rsidRPr="00867564">
        <w:rPr>
          <w:rFonts w:ascii="HG丸ｺﾞｼｯｸM-PRO" w:eastAsia="HG丸ｺﾞｼｯｸM-PRO" w:hint="eastAsia"/>
          <w:sz w:val="22"/>
          <w:szCs w:val="22"/>
        </w:rPr>
        <w:t>6</w:t>
      </w:r>
      <w:r w:rsidRPr="00867564">
        <w:rPr>
          <w:rFonts w:ascii="HG丸ｺﾞｼｯｸM-PRO" w:eastAsia="HG丸ｺﾞｼｯｸM-PRO" w:hint="eastAsia"/>
          <w:sz w:val="22"/>
          <w:szCs w:val="22"/>
          <w:lang w:eastAsia="zh-TW"/>
        </w:rPr>
        <w:t>月</w:t>
      </w:r>
      <w:r w:rsidR="00C9344B" w:rsidRPr="00867564">
        <w:rPr>
          <w:rFonts w:ascii="HG丸ｺﾞｼｯｸM-PRO" w:eastAsia="HG丸ｺﾞｼｯｸM-PRO" w:hint="eastAsia"/>
          <w:sz w:val="22"/>
          <w:szCs w:val="22"/>
        </w:rPr>
        <w:t>23</w:t>
      </w:r>
      <w:r w:rsidR="00351D51" w:rsidRPr="00867564">
        <w:rPr>
          <w:rFonts w:ascii="HG丸ｺﾞｼｯｸM-PRO" w:eastAsia="HG丸ｺﾞｼｯｸM-PRO" w:hint="eastAsia"/>
          <w:sz w:val="22"/>
          <w:szCs w:val="22"/>
          <w:lang w:eastAsia="zh-TW"/>
        </w:rPr>
        <w:t>日（</w:t>
      </w:r>
      <w:r w:rsidR="006241DE" w:rsidRPr="00867564">
        <w:rPr>
          <w:rFonts w:ascii="HG丸ｺﾞｼｯｸM-PRO" w:eastAsia="HG丸ｺﾞｼｯｸM-PRO" w:hint="eastAsia"/>
          <w:sz w:val="22"/>
          <w:szCs w:val="22"/>
        </w:rPr>
        <w:t>金</w:t>
      </w:r>
      <w:r w:rsidRPr="00867564">
        <w:rPr>
          <w:rFonts w:ascii="HG丸ｺﾞｼｯｸM-PRO" w:eastAsia="HG丸ｺﾞｼｯｸM-PRO" w:hint="eastAsia"/>
          <w:sz w:val="22"/>
          <w:szCs w:val="22"/>
          <w:lang w:eastAsia="zh-TW"/>
        </w:rPr>
        <w:t>）</w:t>
      </w:r>
      <w:r w:rsidR="00B31470" w:rsidRPr="00867564">
        <w:rPr>
          <w:rFonts w:ascii="HG丸ｺﾞｼｯｸM-PRO" w:eastAsia="HG丸ｺﾞｼｯｸM-PRO" w:hint="eastAsia"/>
          <w:sz w:val="22"/>
          <w:szCs w:val="22"/>
        </w:rPr>
        <w:t>10</w:t>
      </w:r>
      <w:r w:rsidRPr="00867564">
        <w:rPr>
          <w:rFonts w:ascii="HG丸ｺﾞｼｯｸM-PRO" w:eastAsia="HG丸ｺﾞｼｯｸM-PRO" w:hint="eastAsia"/>
          <w:sz w:val="22"/>
          <w:szCs w:val="22"/>
          <w:lang w:eastAsia="zh-TW"/>
        </w:rPr>
        <w:t>：</w:t>
      </w:r>
      <w:r w:rsidR="00F22D1D" w:rsidRPr="00867564">
        <w:rPr>
          <w:rFonts w:ascii="HG丸ｺﾞｼｯｸM-PRO" w:eastAsia="HG丸ｺﾞｼｯｸM-PRO" w:hint="eastAsia"/>
          <w:sz w:val="22"/>
          <w:szCs w:val="22"/>
        </w:rPr>
        <w:t>30</w:t>
      </w:r>
      <w:r w:rsidRPr="00867564">
        <w:rPr>
          <w:rFonts w:ascii="HG丸ｺﾞｼｯｸM-PRO" w:eastAsia="HG丸ｺﾞｼｯｸM-PRO" w:hint="eastAsia"/>
          <w:sz w:val="22"/>
          <w:szCs w:val="22"/>
          <w:lang w:eastAsia="zh-TW"/>
        </w:rPr>
        <w:t>～</w:t>
      </w:r>
      <w:r w:rsidR="00B31470" w:rsidRPr="00867564">
        <w:rPr>
          <w:rFonts w:ascii="HG丸ｺﾞｼｯｸM-PRO" w:eastAsia="HG丸ｺﾞｼｯｸM-PRO" w:hint="eastAsia"/>
          <w:sz w:val="22"/>
          <w:szCs w:val="22"/>
        </w:rPr>
        <w:t>12</w:t>
      </w:r>
      <w:r w:rsidRPr="00867564">
        <w:rPr>
          <w:rFonts w:ascii="HG丸ｺﾞｼｯｸM-PRO" w:eastAsia="HG丸ｺﾞｼｯｸM-PRO" w:hint="eastAsia"/>
          <w:sz w:val="22"/>
          <w:szCs w:val="22"/>
          <w:lang w:eastAsia="zh-TW"/>
        </w:rPr>
        <w:t>：</w:t>
      </w:r>
      <w:r w:rsidR="00F22D1D" w:rsidRPr="00867564">
        <w:rPr>
          <w:rFonts w:ascii="HG丸ｺﾞｼｯｸM-PRO" w:eastAsia="HG丸ｺﾞｼｯｸM-PRO" w:hint="eastAsia"/>
          <w:sz w:val="22"/>
          <w:szCs w:val="22"/>
        </w:rPr>
        <w:t>30</w:t>
      </w:r>
    </w:p>
    <w:p w:rsidR="00C9344B" w:rsidRPr="00867564" w:rsidRDefault="00C9344B" w:rsidP="005E03B1">
      <w:pPr>
        <w:snapToGrid w:val="0"/>
        <w:spacing w:line="180" w:lineRule="atLeast"/>
        <w:ind w:firstLineChars="800" w:firstLine="1760"/>
        <w:rPr>
          <w:rFonts w:ascii="HG丸ｺﾞｼｯｸM-PRO" w:eastAsia="HG丸ｺﾞｼｯｸM-PRO"/>
          <w:sz w:val="22"/>
          <w:szCs w:val="22"/>
        </w:rPr>
      </w:pPr>
      <w:r w:rsidRPr="00867564">
        <w:rPr>
          <w:rFonts w:ascii="HG丸ｺﾞｼｯｸM-PRO" w:eastAsia="HG丸ｺﾞｼｯｸM-PRO" w:hint="eastAsia"/>
          <w:sz w:val="22"/>
          <w:szCs w:val="22"/>
        </w:rPr>
        <w:t>第4回</w:t>
      </w:r>
      <w:r w:rsidR="00867564" w:rsidRPr="00867564">
        <w:rPr>
          <w:rFonts w:ascii="HG丸ｺﾞｼｯｸM-PRO" w:eastAsia="HG丸ｺﾞｼｯｸM-PRO" w:hint="eastAsia"/>
          <w:sz w:val="22"/>
          <w:szCs w:val="22"/>
          <w:lang w:eastAsia="zh-TW"/>
        </w:rPr>
        <w:t xml:space="preserve">　</w:t>
      </w:r>
      <w:r w:rsidR="005E03B1">
        <w:rPr>
          <w:rFonts w:ascii="HG丸ｺﾞｼｯｸM-PRO" w:eastAsia="HG丸ｺﾞｼｯｸM-PRO" w:hint="eastAsia"/>
          <w:sz w:val="22"/>
          <w:szCs w:val="22"/>
        </w:rPr>
        <w:t>平成</w:t>
      </w:r>
      <w:r w:rsidRPr="00867564">
        <w:rPr>
          <w:rFonts w:ascii="HG丸ｺﾞｼｯｸM-PRO" w:eastAsia="HG丸ｺﾞｼｯｸM-PRO" w:hint="eastAsia"/>
          <w:sz w:val="22"/>
          <w:szCs w:val="22"/>
        </w:rPr>
        <w:t>29</w:t>
      </w:r>
      <w:r w:rsidRPr="00867564">
        <w:rPr>
          <w:rFonts w:ascii="HG丸ｺﾞｼｯｸM-PRO" w:eastAsia="HG丸ｺﾞｼｯｸM-PRO" w:hint="eastAsia"/>
          <w:sz w:val="22"/>
          <w:szCs w:val="22"/>
          <w:lang w:eastAsia="zh-TW"/>
        </w:rPr>
        <w:t>年</w:t>
      </w:r>
      <w:r w:rsidRPr="00867564">
        <w:rPr>
          <w:rFonts w:ascii="HG丸ｺﾞｼｯｸM-PRO" w:eastAsia="HG丸ｺﾞｼｯｸM-PRO" w:hint="eastAsia"/>
          <w:sz w:val="22"/>
          <w:szCs w:val="22"/>
        </w:rPr>
        <w:t>7</w:t>
      </w:r>
      <w:r w:rsidRPr="00867564">
        <w:rPr>
          <w:rFonts w:ascii="HG丸ｺﾞｼｯｸM-PRO" w:eastAsia="HG丸ｺﾞｼｯｸM-PRO" w:hint="eastAsia"/>
          <w:sz w:val="22"/>
          <w:szCs w:val="22"/>
          <w:lang w:eastAsia="zh-TW"/>
        </w:rPr>
        <w:t>月</w:t>
      </w:r>
      <w:r w:rsidR="00F66F03">
        <w:rPr>
          <w:rFonts w:ascii="HG丸ｺﾞｼｯｸM-PRO" w:eastAsia="HG丸ｺﾞｼｯｸM-PRO" w:hint="eastAsia"/>
          <w:sz w:val="22"/>
          <w:szCs w:val="22"/>
        </w:rPr>
        <w:t>14</w:t>
      </w:r>
      <w:r w:rsidRPr="00867564">
        <w:rPr>
          <w:rFonts w:ascii="HG丸ｺﾞｼｯｸM-PRO" w:eastAsia="HG丸ｺﾞｼｯｸM-PRO" w:hint="eastAsia"/>
          <w:sz w:val="22"/>
          <w:szCs w:val="22"/>
          <w:lang w:eastAsia="zh-TW"/>
        </w:rPr>
        <w:t>日（</w:t>
      </w:r>
      <w:r w:rsidR="00F66F03">
        <w:rPr>
          <w:rFonts w:ascii="HG丸ｺﾞｼｯｸM-PRO" w:eastAsia="HG丸ｺﾞｼｯｸM-PRO" w:hint="eastAsia"/>
          <w:sz w:val="22"/>
          <w:szCs w:val="22"/>
        </w:rPr>
        <w:t>金</w:t>
      </w:r>
      <w:r w:rsidRPr="00867564">
        <w:rPr>
          <w:rFonts w:ascii="HG丸ｺﾞｼｯｸM-PRO" w:eastAsia="HG丸ｺﾞｼｯｸM-PRO" w:hint="eastAsia"/>
          <w:sz w:val="22"/>
          <w:szCs w:val="22"/>
          <w:lang w:eastAsia="zh-TW"/>
        </w:rPr>
        <w:t>）</w:t>
      </w:r>
      <w:r w:rsidRPr="00867564">
        <w:rPr>
          <w:rFonts w:ascii="HG丸ｺﾞｼｯｸM-PRO" w:eastAsia="HG丸ｺﾞｼｯｸM-PRO" w:hint="eastAsia"/>
          <w:sz w:val="22"/>
          <w:szCs w:val="22"/>
        </w:rPr>
        <w:t>10</w:t>
      </w:r>
      <w:r w:rsidRPr="00867564">
        <w:rPr>
          <w:rFonts w:ascii="HG丸ｺﾞｼｯｸM-PRO" w:eastAsia="HG丸ｺﾞｼｯｸM-PRO" w:hint="eastAsia"/>
          <w:sz w:val="22"/>
          <w:szCs w:val="22"/>
          <w:lang w:eastAsia="zh-TW"/>
        </w:rPr>
        <w:t>：</w:t>
      </w:r>
      <w:r w:rsidRPr="00867564">
        <w:rPr>
          <w:rFonts w:ascii="HG丸ｺﾞｼｯｸM-PRO" w:eastAsia="HG丸ｺﾞｼｯｸM-PRO" w:hint="eastAsia"/>
          <w:sz w:val="22"/>
          <w:szCs w:val="22"/>
        </w:rPr>
        <w:t>30</w:t>
      </w:r>
      <w:r w:rsidRPr="00867564">
        <w:rPr>
          <w:rFonts w:ascii="HG丸ｺﾞｼｯｸM-PRO" w:eastAsia="HG丸ｺﾞｼｯｸM-PRO" w:hint="eastAsia"/>
          <w:sz w:val="22"/>
          <w:szCs w:val="22"/>
          <w:lang w:eastAsia="zh-TW"/>
        </w:rPr>
        <w:t>～</w:t>
      </w:r>
      <w:r w:rsidRPr="00867564">
        <w:rPr>
          <w:rFonts w:ascii="HG丸ｺﾞｼｯｸM-PRO" w:eastAsia="HG丸ｺﾞｼｯｸM-PRO" w:hint="eastAsia"/>
          <w:sz w:val="22"/>
          <w:szCs w:val="22"/>
        </w:rPr>
        <w:t>12</w:t>
      </w:r>
      <w:r w:rsidRPr="00867564">
        <w:rPr>
          <w:rFonts w:ascii="HG丸ｺﾞｼｯｸM-PRO" w:eastAsia="HG丸ｺﾞｼｯｸM-PRO" w:hint="eastAsia"/>
          <w:sz w:val="22"/>
          <w:szCs w:val="22"/>
          <w:lang w:eastAsia="zh-TW"/>
        </w:rPr>
        <w:t>：</w:t>
      </w:r>
      <w:r w:rsidRPr="00867564">
        <w:rPr>
          <w:rFonts w:ascii="HG丸ｺﾞｼｯｸM-PRO" w:eastAsia="HG丸ｺﾞｼｯｸM-PRO" w:hint="eastAsia"/>
          <w:sz w:val="22"/>
          <w:szCs w:val="22"/>
        </w:rPr>
        <w:t>30</w:t>
      </w:r>
    </w:p>
    <w:p w:rsidR="00F94D43" w:rsidRPr="00867564" w:rsidRDefault="00F94D43" w:rsidP="00F94D43">
      <w:pPr>
        <w:snapToGrid w:val="0"/>
        <w:spacing w:line="180" w:lineRule="atLeast"/>
        <w:ind w:firstLine="840"/>
        <w:rPr>
          <w:rFonts w:ascii="HG丸ｺﾞｼｯｸM-PRO" w:eastAsia="HG丸ｺﾞｼｯｸM-PRO"/>
          <w:sz w:val="22"/>
          <w:szCs w:val="22"/>
          <w:lang w:eastAsia="zh-TW"/>
        </w:rPr>
      </w:pPr>
      <w:r w:rsidRPr="00867564">
        <w:rPr>
          <w:rFonts w:ascii="HG丸ｺﾞｼｯｸM-PRO" w:eastAsia="HG丸ｺﾞｼｯｸM-PRO" w:hint="eastAsia"/>
          <w:sz w:val="22"/>
          <w:szCs w:val="22"/>
          <w:lang w:eastAsia="zh-TW"/>
        </w:rPr>
        <w:t>場　所：森上教育研究所セミナールーム（JR・地下鉄市ヶ谷駅下車　徒歩７分）</w:t>
      </w:r>
    </w:p>
    <w:p w:rsidR="00F94D43" w:rsidRPr="00867564" w:rsidRDefault="00F94D43" w:rsidP="00F94D43">
      <w:pPr>
        <w:snapToGrid w:val="0"/>
        <w:spacing w:line="180" w:lineRule="atLeast"/>
        <w:ind w:firstLine="840"/>
        <w:rPr>
          <w:rFonts w:ascii="HG丸ｺﾞｼｯｸM-PRO" w:eastAsia="HG丸ｺﾞｼｯｸM-PRO"/>
          <w:sz w:val="22"/>
          <w:szCs w:val="22"/>
          <w:lang w:eastAsia="zh-TW"/>
        </w:rPr>
      </w:pPr>
      <w:r w:rsidRPr="00867564">
        <w:rPr>
          <w:rFonts w:ascii="HG丸ｺﾞｼｯｸM-PRO" w:eastAsia="HG丸ｺﾞｼｯｸM-PRO" w:hint="eastAsia"/>
          <w:sz w:val="22"/>
          <w:szCs w:val="22"/>
          <w:lang w:eastAsia="zh-TW"/>
        </w:rPr>
        <w:t>講　師：若泉　敏（スクールETC代表　森上教育研究所特任研究員）</w:t>
      </w:r>
    </w:p>
    <w:p w:rsidR="00F94D43" w:rsidRPr="00867564" w:rsidRDefault="00F94D43" w:rsidP="00F94D43">
      <w:pPr>
        <w:snapToGrid w:val="0"/>
        <w:spacing w:line="180" w:lineRule="atLeast"/>
        <w:ind w:firstLine="840"/>
        <w:rPr>
          <w:rFonts w:ascii="HG丸ｺﾞｼｯｸM-PRO" w:eastAsia="HG丸ｺﾞｼｯｸM-PRO"/>
          <w:sz w:val="22"/>
          <w:szCs w:val="22"/>
          <w:lang w:eastAsia="zh-TW"/>
        </w:rPr>
      </w:pPr>
      <w:r w:rsidRPr="00867564">
        <w:rPr>
          <w:rFonts w:ascii="HG丸ｺﾞｼｯｸM-PRO" w:eastAsia="HG丸ｺﾞｼｯｸM-PRO" w:hint="eastAsia"/>
          <w:sz w:val="22"/>
          <w:szCs w:val="22"/>
          <w:lang w:eastAsia="zh-TW"/>
        </w:rPr>
        <w:t>対　象：公立一貫校指導講座を設定している中学受験</w:t>
      </w:r>
      <w:r w:rsidR="003E73C5" w:rsidRPr="00867564">
        <w:rPr>
          <w:rFonts w:ascii="HG丸ｺﾞｼｯｸM-PRO" w:eastAsia="HG丸ｺﾞｼｯｸM-PRO" w:hint="eastAsia"/>
          <w:sz w:val="22"/>
          <w:szCs w:val="22"/>
        </w:rPr>
        <w:t>（若手理数系）</w:t>
      </w:r>
      <w:r w:rsidRPr="00867564">
        <w:rPr>
          <w:rFonts w:ascii="HG丸ｺﾞｼｯｸM-PRO" w:eastAsia="HG丸ｺﾞｼｯｸM-PRO" w:hint="eastAsia"/>
          <w:sz w:val="22"/>
          <w:szCs w:val="22"/>
          <w:lang w:eastAsia="zh-TW"/>
        </w:rPr>
        <w:t>指導者</w:t>
      </w:r>
    </w:p>
    <w:p w:rsidR="00F94D43" w:rsidRDefault="00F94D43" w:rsidP="00F94D43">
      <w:pPr>
        <w:snapToGrid w:val="0"/>
        <w:spacing w:line="180" w:lineRule="atLeast"/>
        <w:ind w:firstLine="840"/>
        <w:rPr>
          <w:rFonts w:ascii="HG丸ｺﾞｼｯｸM-PRO" w:eastAsia="HG丸ｺﾞｼｯｸM-PRO"/>
          <w:sz w:val="22"/>
          <w:szCs w:val="22"/>
        </w:rPr>
      </w:pPr>
      <w:r w:rsidRPr="00867564">
        <w:rPr>
          <w:rFonts w:ascii="HG丸ｺﾞｼｯｸM-PRO" w:eastAsia="HG丸ｺﾞｼｯｸM-PRO" w:hint="eastAsia"/>
          <w:sz w:val="22"/>
          <w:szCs w:val="22"/>
          <w:lang w:eastAsia="zh-TW"/>
        </w:rPr>
        <w:t>定　員：</w:t>
      </w:r>
      <w:r w:rsidR="00C9344B" w:rsidRPr="00867564">
        <w:rPr>
          <w:rFonts w:ascii="HG丸ｺﾞｼｯｸM-PRO" w:eastAsia="HG丸ｺﾞｼｯｸM-PRO" w:hint="eastAsia"/>
          <w:sz w:val="22"/>
          <w:szCs w:val="22"/>
        </w:rPr>
        <w:t>各回</w:t>
      </w:r>
      <w:r w:rsidR="00617F5E" w:rsidRPr="00867564">
        <w:rPr>
          <w:rFonts w:ascii="HG丸ｺﾞｼｯｸM-PRO" w:eastAsia="HG丸ｺﾞｼｯｸM-PRO" w:hint="eastAsia"/>
          <w:sz w:val="22"/>
          <w:szCs w:val="22"/>
        </w:rPr>
        <w:t>30</w:t>
      </w:r>
      <w:r w:rsidRPr="00867564">
        <w:rPr>
          <w:rFonts w:ascii="HG丸ｺﾞｼｯｸM-PRO" w:eastAsia="HG丸ｺﾞｼｯｸM-PRO" w:hint="eastAsia"/>
          <w:sz w:val="22"/>
          <w:szCs w:val="22"/>
          <w:lang w:eastAsia="zh-TW"/>
        </w:rPr>
        <w:t>名</w:t>
      </w:r>
      <w:bookmarkStart w:id="0" w:name="_GoBack"/>
      <w:bookmarkEnd w:id="0"/>
    </w:p>
    <w:p w:rsidR="005E03B1" w:rsidRPr="00867564" w:rsidRDefault="005E03B1" w:rsidP="00F94D43">
      <w:pPr>
        <w:snapToGrid w:val="0"/>
        <w:spacing w:line="180" w:lineRule="atLeast"/>
        <w:ind w:firstLine="840"/>
        <w:rPr>
          <w:rFonts w:ascii="HG丸ｺﾞｼｯｸM-PRO" w:eastAsia="HG丸ｺﾞｼｯｸM-PRO"/>
          <w:sz w:val="22"/>
          <w:szCs w:val="22"/>
        </w:rPr>
      </w:pPr>
    </w:p>
    <w:p w:rsidR="00351D51" w:rsidRPr="00867564" w:rsidRDefault="00867564" w:rsidP="00867564">
      <w:pPr>
        <w:snapToGrid w:val="0"/>
        <w:spacing w:line="180" w:lineRule="atLeast"/>
        <w:rPr>
          <w:rFonts w:ascii="HG丸ｺﾞｼｯｸM-PRO" w:eastAsia="HG丸ｺﾞｼｯｸM-PRO"/>
          <w:szCs w:val="21"/>
        </w:rPr>
      </w:pPr>
      <w:r w:rsidRPr="00867564">
        <w:rPr>
          <w:rFonts w:ascii="HG丸ｺﾞｼｯｸM-PRO" w:eastAsia="HG丸ｺﾞｼｯｸM-PRO" w:hint="eastAsia"/>
          <w:szCs w:val="21"/>
        </w:rPr>
        <w:t>&lt;講師からのメッセージ&gt;</w:t>
      </w:r>
      <w:r>
        <w:rPr>
          <w:rFonts w:ascii="HG丸ｺﾞｼｯｸM-PRO" w:eastAsia="HG丸ｺﾞｼｯｸM-PRO" w:hint="eastAsia"/>
          <w:szCs w:val="21"/>
        </w:rPr>
        <w:t xml:space="preserve">　</w:t>
      </w:r>
      <w:r w:rsidRPr="00867564">
        <w:rPr>
          <w:rFonts w:ascii="HG丸ｺﾞｼｯｸM-PRO" w:eastAsia="HG丸ｺﾞｼｯｸM-PRO" w:hint="eastAsia"/>
          <w:szCs w:val="21"/>
        </w:rPr>
        <w:t>第3回は、都立両国、桜修館、三鷹を扱います。両国検査Ⅲ、桜修館と三鷹は検査Ⅱの1。桜修館と三鷹の検査Ⅰ作文問題の特徴と解答の留意点にもふれる予定。昨年と今年の適性検査問題で問題文読み取りの最も難度の高い問題を出題したのは都立両国です。これをどのように読み取り、的確な解答に結びつけるのか？その分析手法と指導方法を公開。勉強熱心で意欲のある若手理数系講師の参加を求めます。第4回は、都立武蔵、大泉、富士の検査Ⅲと武蔵検査Ⅱの2を扱います。各校の問題の特徴をつかみ、児童一人ひとりの個性や能力に対応する指導と学校選択に役立てていただきます。併せて、高大接続と大学教育改革が中学入試にどのような影響を及ぼすのか考えます。</w:t>
      </w:r>
    </w:p>
    <w:p w:rsidR="00867564" w:rsidRPr="00867564" w:rsidRDefault="00867564" w:rsidP="00906B23">
      <w:pPr>
        <w:snapToGrid w:val="0"/>
        <w:spacing w:line="180" w:lineRule="atLeast"/>
        <w:rPr>
          <w:rFonts w:ascii="HG丸ｺﾞｼｯｸM-PRO" w:eastAsia="HG丸ｺﾞｼｯｸM-PRO"/>
          <w:szCs w:val="21"/>
        </w:rPr>
      </w:pPr>
    </w:p>
    <w:p w:rsidR="00520D1A" w:rsidRPr="00867564" w:rsidRDefault="00520D1A" w:rsidP="00906B23">
      <w:pPr>
        <w:snapToGrid w:val="0"/>
        <w:spacing w:line="180" w:lineRule="atLeast"/>
        <w:rPr>
          <w:rFonts w:ascii="HG丸ｺﾞｼｯｸM-PRO" w:eastAsia="HG丸ｺﾞｼｯｸM-PRO"/>
          <w:sz w:val="22"/>
          <w:szCs w:val="22"/>
        </w:rPr>
        <w:sectPr w:rsidR="00520D1A" w:rsidRPr="00867564" w:rsidSect="00867564">
          <w:pgSz w:w="11906" w:h="16838" w:code="9"/>
          <w:pgMar w:top="720" w:right="720" w:bottom="720" w:left="720" w:header="851" w:footer="992" w:gutter="0"/>
          <w:cols w:space="425"/>
          <w:docGrid w:type="lines" w:linePitch="360"/>
        </w:sectPr>
      </w:pPr>
    </w:p>
    <w:p w:rsidR="00617F5E" w:rsidRPr="00867564" w:rsidRDefault="00351D51" w:rsidP="00296F1B">
      <w:pPr>
        <w:snapToGrid w:val="0"/>
        <w:spacing w:line="180" w:lineRule="atLeast"/>
        <w:rPr>
          <w:rFonts w:ascii="HG丸ｺﾞｼｯｸM-PRO" w:eastAsia="HG丸ｺﾞｼｯｸM-PRO"/>
          <w:sz w:val="22"/>
          <w:szCs w:val="22"/>
        </w:rPr>
      </w:pPr>
      <w:r w:rsidRPr="00867564">
        <w:rPr>
          <w:rFonts w:ascii="HG丸ｺﾞｼｯｸM-PRO" w:eastAsia="HG丸ｺﾞｼｯｸM-PRO" w:hint="eastAsia"/>
          <w:sz w:val="22"/>
          <w:szCs w:val="22"/>
        </w:rPr>
        <w:t>◆受講料◆</w:t>
      </w:r>
      <w:r w:rsidR="005134C5" w:rsidRPr="00867564">
        <w:rPr>
          <w:rFonts w:ascii="HG丸ｺﾞｼｯｸM-PRO" w:eastAsia="HG丸ｺﾞｼｯｸM-PRO" w:hint="eastAsia"/>
          <w:sz w:val="22"/>
          <w:szCs w:val="22"/>
        </w:rPr>
        <w:t xml:space="preserve">　</w:t>
      </w:r>
      <w:r w:rsidR="00617F5E" w:rsidRPr="00867564">
        <w:rPr>
          <w:rFonts w:ascii="HG丸ｺﾞｼｯｸM-PRO" w:eastAsia="HG丸ｺﾞｼｯｸM-PRO" w:hint="eastAsia"/>
          <w:sz w:val="22"/>
          <w:szCs w:val="22"/>
        </w:rPr>
        <w:t xml:space="preserve">・中学受験研究会会員・準会員　</w:t>
      </w:r>
      <w:r w:rsidR="00C9344B" w:rsidRPr="00867564">
        <w:rPr>
          <w:rFonts w:ascii="HG丸ｺﾞｼｯｸM-PRO" w:eastAsia="HG丸ｺﾞｼｯｸM-PRO" w:hint="eastAsia"/>
          <w:sz w:val="22"/>
          <w:szCs w:val="22"/>
        </w:rPr>
        <w:t>各回3,000円（お二人まで可）</w:t>
      </w:r>
    </w:p>
    <w:p w:rsidR="00617F5E" w:rsidRPr="00867564" w:rsidRDefault="00617F5E" w:rsidP="00617F5E">
      <w:pPr>
        <w:snapToGrid w:val="0"/>
        <w:spacing w:line="180" w:lineRule="atLeast"/>
        <w:ind w:firstLineChars="600" w:firstLine="1320"/>
        <w:rPr>
          <w:rFonts w:ascii="HG丸ｺﾞｼｯｸM-PRO" w:eastAsia="HG丸ｺﾞｼｯｸM-PRO"/>
          <w:sz w:val="22"/>
          <w:szCs w:val="22"/>
        </w:rPr>
      </w:pPr>
      <w:r w:rsidRPr="00867564">
        <w:rPr>
          <w:rFonts w:ascii="HG丸ｺﾞｼｯｸM-PRO" w:eastAsia="HG丸ｺﾞｼｯｸM-PRO" w:hint="eastAsia"/>
          <w:sz w:val="22"/>
          <w:szCs w:val="22"/>
        </w:rPr>
        <w:t>・非会員　お一人様につき</w:t>
      </w:r>
      <w:r w:rsidR="00C9344B" w:rsidRPr="00867564">
        <w:rPr>
          <w:rFonts w:ascii="HG丸ｺﾞｼｯｸM-PRO" w:eastAsia="HG丸ｺﾞｼｯｸM-PRO" w:hint="eastAsia"/>
          <w:sz w:val="22"/>
          <w:szCs w:val="22"/>
        </w:rPr>
        <w:t>各回5,000円</w:t>
      </w:r>
    </w:p>
    <w:p w:rsidR="00296F1B" w:rsidRPr="00867564" w:rsidRDefault="00296F1B" w:rsidP="00DD1885">
      <w:pPr>
        <w:snapToGrid w:val="0"/>
        <w:spacing w:line="180" w:lineRule="atLeast"/>
        <w:ind w:firstLineChars="600" w:firstLine="1325"/>
        <w:rPr>
          <w:rFonts w:ascii="HG丸ｺﾞｼｯｸM-PRO" w:eastAsia="HG丸ｺﾞｼｯｸM-PRO" w:hAnsi="ＭＳ ゴシック"/>
          <w:b/>
          <w:sz w:val="22"/>
          <w:szCs w:val="22"/>
        </w:rPr>
      </w:pPr>
      <w:r w:rsidRPr="00867564">
        <w:rPr>
          <w:rFonts w:ascii="HG丸ｺﾞｼｯｸM-PRO" w:eastAsia="HG丸ｺﾞｼｯｸM-PRO" w:hAnsi="ＭＳ ゴシック" w:hint="eastAsia"/>
          <w:b/>
          <w:sz w:val="22"/>
          <w:szCs w:val="22"/>
        </w:rPr>
        <w:t>・Gテスト実施塾　無料（会員・準会員・非会員問わず）</w:t>
      </w:r>
    </w:p>
    <w:p w:rsidR="00617F5E" w:rsidRPr="00867564" w:rsidRDefault="00617F5E" w:rsidP="00617F5E">
      <w:pPr>
        <w:snapToGrid w:val="0"/>
        <w:spacing w:line="180" w:lineRule="atLeast"/>
        <w:ind w:firstLineChars="600" w:firstLine="1320"/>
        <w:rPr>
          <w:rFonts w:ascii="HG丸ｺﾞｼｯｸM-PRO" w:eastAsia="HG丸ｺﾞｼｯｸM-PRO"/>
          <w:sz w:val="22"/>
          <w:szCs w:val="22"/>
        </w:rPr>
      </w:pPr>
    </w:p>
    <w:p w:rsidR="00351D51" w:rsidRPr="00867564" w:rsidRDefault="00351D51" w:rsidP="00617F5E">
      <w:pPr>
        <w:snapToGrid w:val="0"/>
        <w:spacing w:line="180" w:lineRule="atLeast"/>
        <w:rPr>
          <w:rFonts w:ascii="HG丸ｺﾞｼｯｸM-PRO" w:eastAsia="HG丸ｺﾞｼｯｸM-PRO"/>
          <w:sz w:val="22"/>
          <w:szCs w:val="22"/>
        </w:rPr>
      </w:pPr>
      <w:r w:rsidRPr="00867564">
        <w:rPr>
          <w:rFonts w:ascii="HG丸ｺﾞｼｯｸM-PRO" w:eastAsia="HG丸ｺﾞｼｯｸM-PRO" w:hint="eastAsia"/>
          <w:sz w:val="22"/>
          <w:szCs w:val="22"/>
        </w:rPr>
        <w:t>◆申込方法◆　下記申込書にご記入の上、</w:t>
      </w:r>
      <w:r w:rsidR="008204C4">
        <w:rPr>
          <w:rFonts w:ascii="HG丸ｺﾞｼｯｸM-PRO" w:eastAsia="HG丸ｺﾞｼｯｸM-PRO" w:hint="eastAsia"/>
          <w:sz w:val="22"/>
          <w:szCs w:val="22"/>
        </w:rPr>
        <w:t>6/21、7/</w:t>
      </w:r>
      <w:r w:rsidR="00F66F03">
        <w:rPr>
          <w:rFonts w:ascii="HG丸ｺﾞｼｯｸM-PRO" w:eastAsia="HG丸ｺﾞｼｯｸM-PRO" w:hint="eastAsia"/>
          <w:sz w:val="22"/>
          <w:szCs w:val="22"/>
        </w:rPr>
        <w:t>11</w:t>
      </w:r>
      <w:r w:rsidRPr="00867564">
        <w:rPr>
          <w:rFonts w:ascii="HG丸ｺﾞｼｯｸM-PRO" w:eastAsia="HG丸ｺﾞｼｯｸM-PRO" w:hint="eastAsia"/>
          <w:sz w:val="22"/>
          <w:szCs w:val="22"/>
        </w:rPr>
        <w:t>までにＦＡＸでお申し込み下さい。</w:t>
      </w:r>
    </w:p>
    <w:p w:rsidR="00351D51" w:rsidRPr="00867564" w:rsidRDefault="00C9344B" w:rsidP="00351D51">
      <w:pPr>
        <w:snapToGrid w:val="0"/>
        <w:spacing w:line="180" w:lineRule="atLeast"/>
        <w:rPr>
          <w:rFonts w:ascii="HG丸ｺﾞｼｯｸM-PRO" w:eastAsia="HG丸ｺﾞｼｯｸM-PRO"/>
          <w:sz w:val="22"/>
          <w:szCs w:val="22"/>
        </w:rPr>
      </w:pPr>
      <w:r w:rsidRPr="00867564">
        <w:rPr>
          <w:rFonts w:ascii="HG丸ｺﾞｼｯｸM-PRO" w:eastAsia="HG丸ｺﾞｼｯｸM-PRO" w:hint="eastAsia"/>
          <w:sz w:val="22"/>
          <w:szCs w:val="22"/>
        </w:rPr>
        <w:t xml:space="preserve">　　　　　　　同時に受講料を下記口座にお振込</w:t>
      </w:r>
      <w:r w:rsidR="00351D51" w:rsidRPr="00867564">
        <w:rPr>
          <w:rFonts w:ascii="HG丸ｺﾞｼｯｸM-PRO" w:eastAsia="HG丸ｺﾞｼｯｸM-PRO" w:hint="eastAsia"/>
          <w:sz w:val="22"/>
          <w:szCs w:val="22"/>
        </w:rPr>
        <w:t>下さい。</w:t>
      </w:r>
    </w:p>
    <w:p w:rsidR="00351D51" w:rsidRPr="00867564" w:rsidRDefault="00351D51" w:rsidP="00617F5E">
      <w:pPr>
        <w:snapToGrid w:val="0"/>
        <w:spacing w:line="180" w:lineRule="atLeast"/>
        <w:jc w:val="center"/>
        <w:rPr>
          <w:rFonts w:ascii="HG丸ｺﾞｼｯｸM-PRO" w:eastAsia="HG丸ｺﾞｼｯｸM-PRO"/>
          <w:sz w:val="22"/>
          <w:szCs w:val="22"/>
        </w:rPr>
      </w:pPr>
      <w:r w:rsidRPr="00867564">
        <w:rPr>
          <w:rFonts w:ascii="HG丸ｺﾞｼｯｸM-PRO" w:eastAsia="HG丸ｺﾞｼｯｸM-PRO" w:hint="eastAsia"/>
          <w:sz w:val="22"/>
          <w:szCs w:val="22"/>
        </w:rPr>
        <w:t>三菱東京UFJ銀行　中野駅前支店　（普）4867213</w:t>
      </w:r>
    </w:p>
    <w:p w:rsidR="00351D51" w:rsidRPr="00867564" w:rsidRDefault="00351D51" w:rsidP="00617F5E">
      <w:pPr>
        <w:snapToGrid w:val="0"/>
        <w:spacing w:line="180" w:lineRule="atLeast"/>
        <w:jc w:val="center"/>
        <w:rPr>
          <w:rFonts w:ascii="HG丸ｺﾞｼｯｸM-PRO" w:eastAsia="HG丸ｺﾞｼｯｸM-PRO"/>
          <w:sz w:val="22"/>
          <w:szCs w:val="22"/>
        </w:rPr>
      </w:pPr>
      <w:r w:rsidRPr="00867564">
        <w:rPr>
          <w:rFonts w:ascii="HG丸ｺﾞｼｯｸM-PRO" w:eastAsia="HG丸ｺﾞｼｯｸM-PRO" w:hint="eastAsia"/>
          <w:sz w:val="22"/>
          <w:szCs w:val="22"/>
        </w:rPr>
        <w:t>口座名義：㈱森上教育研究所（ﾓﾘｶﾞﾐｷｮｳｲｸｹﾝｷｭｳｼﾞｮ）</w:t>
      </w:r>
    </w:p>
    <w:p w:rsidR="00DD1885" w:rsidRPr="00867564" w:rsidRDefault="00DD1885" w:rsidP="00617F5E">
      <w:pPr>
        <w:snapToGrid w:val="0"/>
        <w:spacing w:line="180" w:lineRule="atLeast"/>
        <w:jc w:val="center"/>
        <w:rPr>
          <w:rFonts w:ascii="HG丸ｺﾞｼｯｸM-PRO" w:eastAsia="HG丸ｺﾞｼｯｸM-PRO"/>
          <w:sz w:val="22"/>
          <w:szCs w:val="22"/>
        </w:rPr>
      </w:pPr>
    </w:p>
    <w:p w:rsidR="00351D51" w:rsidRPr="00867564" w:rsidRDefault="00351D51" w:rsidP="005134C5">
      <w:pPr>
        <w:snapToGrid w:val="0"/>
        <w:spacing w:line="180" w:lineRule="atLeast"/>
        <w:ind w:left="2420" w:hangingChars="1100" w:hanging="2420"/>
        <w:rPr>
          <w:rFonts w:ascii="HG丸ｺﾞｼｯｸM-PRO" w:eastAsia="HG丸ｺﾞｼｯｸM-PRO"/>
          <w:sz w:val="22"/>
          <w:szCs w:val="22"/>
        </w:rPr>
      </w:pPr>
      <w:r w:rsidRPr="00867564">
        <w:rPr>
          <w:rFonts w:ascii="HG丸ｺﾞｼｯｸM-PRO" w:eastAsia="HG丸ｺﾞｼｯｸM-PRO" w:hint="eastAsia"/>
          <w:sz w:val="22"/>
          <w:szCs w:val="22"/>
        </w:rPr>
        <w:t>◆受講確認について◆　申込みとお振込みを確認の上、受講確認書を</w:t>
      </w:r>
      <w:r w:rsidR="008204C4">
        <w:rPr>
          <w:rFonts w:ascii="HG丸ｺﾞｼｯｸM-PRO" w:eastAsia="HG丸ｺﾞｼｯｸM-PRO" w:hint="eastAsia"/>
          <w:sz w:val="22"/>
          <w:szCs w:val="22"/>
        </w:rPr>
        <w:t>各回2日前</w:t>
      </w:r>
      <w:r w:rsidRPr="00867564">
        <w:rPr>
          <w:rFonts w:ascii="HG丸ｺﾞｼｯｸM-PRO" w:eastAsia="HG丸ｺﾞｼｯｸM-PRO" w:hint="eastAsia"/>
          <w:sz w:val="22"/>
          <w:szCs w:val="22"/>
        </w:rPr>
        <w:t>にメールでお送りします。</w:t>
      </w:r>
    </w:p>
    <w:p w:rsidR="00351D51" w:rsidRPr="00C9344B" w:rsidRDefault="0025511A" w:rsidP="00351D51">
      <w:pPr>
        <w:snapToGrid w:val="0"/>
        <w:spacing w:line="180" w:lineRule="atLeast"/>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4294967295" distB="4294967295" distL="114300" distR="114300" simplePos="0" relativeHeight="251659776" behindDoc="0" locked="0" layoutInCell="1" allowOverlap="1">
                <wp:simplePos x="0" y="0"/>
                <wp:positionH relativeFrom="column">
                  <wp:posOffset>-182880</wp:posOffset>
                </wp:positionH>
                <wp:positionV relativeFrom="paragraph">
                  <wp:posOffset>8889</wp:posOffset>
                </wp:positionV>
                <wp:extent cx="6515100" cy="0"/>
                <wp:effectExtent l="0" t="0" r="0" b="1905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EA395" id="Line 21"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pt,.7pt" to="49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">
                <v:stroke dashstyle="1 1"/>
              </v:line>
            </w:pict>
          </mc:Fallback>
        </mc:AlternateContent>
      </w:r>
      <w:r w:rsidR="00351D51" w:rsidRPr="00C9344B">
        <w:rPr>
          <w:rFonts w:ascii="HG丸ｺﾞｼｯｸM-PRO" w:eastAsia="HG丸ｺﾞｼｯｸM-PRO" w:hint="eastAsia"/>
          <w:sz w:val="18"/>
          <w:szCs w:val="18"/>
        </w:rPr>
        <w:t>第</w:t>
      </w:r>
      <w:r w:rsidR="00C9344B" w:rsidRPr="00C9344B">
        <w:rPr>
          <w:rFonts w:ascii="HG丸ｺﾞｼｯｸM-PRO" w:eastAsia="HG丸ｺﾞｼｯｸM-PRO" w:hint="eastAsia"/>
          <w:sz w:val="18"/>
          <w:szCs w:val="18"/>
        </w:rPr>
        <w:t>416</w:t>
      </w:r>
      <w:r w:rsidR="00351D51" w:rsidRPr="00C9344B">
        <w:rPr>
          <w:rFonts w:ascii="HG丸ｺﾞｼｯｸM-PRO" w:eastAsia="HG丸ｺﾞｼｯｸM-PRO" w:hint="eastAsia"/>
          <w:sz w:val="18"/>
          <w:szCs w:val="18"/>
        </w:rPr>
        <w:t>回セミナー「</w:t>
      </w:r>
      <w:r w:rsidR="00755B2B" w:rsidRPr="00C9344B">
        <w:rPr>
          <w:rFonts w:ascii="HG丸ｺﾞｼｯｸM-PRO" w:eastAsia="HG丸ｺﾞｼｯｸM-PRO" w:hint="eastAsia"/>
          <w:sz w:val="18"/>
          <w:szCs w:val="18"/>
        </w:rPr>
        <w:t>文章読解手法分析方法マスター講座　第</w:t>
      </w:r>
      <w:r w:rsidR="00C9344B" w:rsidRPr="00C9344B">
        <w:rPr>
          <w:rFonts w:ascii="HG丸ｺﾞｼｯｸM-PRO" w:eastAsia="HG丸ｺﾞｼｯｸM-PRO" w:hint="eastAsia"/>
          <w:sz w:val="18"/>
          <w:szCs w:val="18"/>
        </w:rPr>
        <w:t>3</w:t>
      </w:r>
      <w:r w:rsidR="00755B2B" w:rsidRPr="00C9344B">
        <w:rPr>
          <w:rFonts w:ascii="HG丸ｺﾞｼｯｸM-PRO" w:eastAsia="HG丸ｺﾞｼｯｸM-PRO" w:hint="eastAsia"/>
          <w:sz w:val="18"/>
          <w:szCs w:val="18"/>
        </w:rPr>
        <w:t>回</w:t>
      </w:r>
      <w:r w:rsidR="00C9344B" w:rsidRPr="00C9344B">
        <w:rPr>
          <w:rFonts w:ascii="HG丸ｺﾞｼｯｸM-PRO" w:eastAsia="HG丸ｺﾞｼｯｸM-PRO" w:hint="eastAsia"/>
          <w:sz w:val="18"/>
          <w:szCs w:val="18"/>
        </w:rPr>
        <w:t>、第4回</w:t>
      </w:r>
      <w:r w:rsidR="00351D51" w:rsidRPr="00C9344B">
        <w:rPr>
          <w:rFonts w:ascii="HG丸ｺﾞｼｯｸM-PRO" w:eastAsia="HG丸ｺﾞｼｯｸM-PRO" w:hint="eastAsia"/>
          <w:sz w:val="18"/>
          <w:szCs w:val="18"/>
        </w:rPr>
        <w:t>」</w:t>
      </w:r>
      <w:r w:rsidR="00755B2B" w:rsidRPr="00C9344B">
        <w:rPr>
          <w:rFonts w:ascii="HG丸ｺﾞｼｯｸM-PRO" w:eastAsia="HG丸ｺﾞｼｯｸM-PRO" w:hint="eastAsia"/>
          <w:sz w:val="18"/>
          <w:szCs w:val="18"/>
        </w:rPr>
        <w:t xml:space="preserve">　　</w:t>
      </w:r>
      <w:r w:rsidR="00351D51" w:rsidRPr="00C9344B">
        <w:rPr>
          <w:rFonts w:ascii="HG丸ｺﾞｼｯｸM-PRO" w:eastAsia="HG丸ｺﾞｼｯｸM-PRO" w:hint="eastAsia"/>
          <w:sz w:val="18"/>
          <w:szCs w:val="18"/>
        </w:rPr>
        <w:t>申込書　FAX　03-3264-1275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2268"/>
        <w:gridCol w:w="2282"/>
        <w:gridCol w:w="2946"/>
      </w:tblGrid>
      <w:tr w:rsidR="00351D51" w:rsidRPr="004E2F41" w:rsidTr="002D3975">
        <w:trPr>
          <w:trHeight w:val="463"/>
        </w:trPr>
        <w:tc>
          <w:tcPr>
            <w:tcW w:w="2112" w:type="dxa"/>
            <w:tcBorders>
              <w:top w:val="single" w:sz="12" w:space="0" w:color="auto"/>
              <w:left w:val="single" w:sz="12" w:space="0" w:color="auto"/>
              <w:right w:val="single" w:sz="12" w:space="0" w:color="auto"/>
            </w:tcBorders>
            <w:shd w:val="clear" w:color="auto" w:fill="auto"/>
            <w:vAlign w:val="center"/>
          </w:tcPr>
          <w:p w:rsidR="00351D51" w:rsidRPr="004E2F41" w:rsidRDefault="00351D51" w:rsidP="0079682B">
            <w:pPr>
              <w:autoSpaceDE w:val="0"/>
              <w:autoSpaceDN w:val="0"/>
              <w:adjustRightInd w:val="0"/>
              <w:jc w:val="center"/>
              <w:rPr>
                <w:rFonts w:ascii="HG丸ｺﾞｼｯｸM-PRO" w:eastAsia="HG丸ｺﾞｼｯｸM-PRO" w:cs="Century"/>
                <w:szCs w:val="21"/>
              </w:rPr>
            </w:pPr>
            <w:r w:rsidRPr="004E2F41">
              <w:rPr>
                <w:rFonts w:ascii="HG丸ｺﾞｼｯｸM-PRO" w:eastAsia="HG丸ｺﾞｼｯｸM-PRO" w:cs="Century" w:hint="eastAsia"/>
                <w:szCs w:val="21"/>
              </w:rPr>
              <w:t>受　講　者　名</w:t>
            </w:r>
          </w:p>
        </w:tc>
        <w:tc>
          <w:tcPr>
            <w:tcW w:w="2268" w:type="dxa"/>
            <w:tcBorders>
              <w:top w:val="single" w:sz="12" w:space="0" w:color="auto"/>
              <w:left w:val="single" w:sz="12" w:space="0" w:color="auto"/>
              <w:right w:val="single" w:sz="12" w:space="0" w:color="auto"/>
            </w:tcBorders>
            <w:shd w:val="clear" w:color="auto" w:fill="auto"/>
            <w:vAlign w:val="center"/>
          </w:tcPr>
          <w:p w:rsidR="00351D51" w:rsidRPr="004E2F41" w:rsidRDefault="00C9344B" w:rsidP="0079682B">
            <w:pPr>
              <w:autoSpaceDE w:val="0"/>
              <w:autoSpaceDN w:val="0"/>
              <w:adjustRightInd w:val="0"/>
              <w:jc w:val="center"/>
              <w:rPr>
                <w:rFonts w:ascii="HG丸ｺﾞｼｯｸM-PRO" w:eastAsia="HG丸ｺﾞｼｯｸM-PRO" w:cs="Century"/>
                <w:szCs w:val="21"/>
              </w:rPr>
            </w:pPr>
            <w:r>
              <w:rPr>
                <w:rFonts w:ascii="HG丸ｺﾞｼｯｸM-PRO" w:eastAsia="HG丸ｺﾞｼｯｸM-PRO" w:cs="Century" w:hint="eastAsia"/>
                <w:szCs w:val="21"/>
              </w:rPr>
              <w:t>参加回</w:t>
            </w:r>
          </w:p>
        </w:tc>
        <w:tc>
          <w:tcPr>
            <w:tcW w:w="2282" w:type="dxa"/>
            <w:tcBorders>
              <w:top w:val="single" w:sz="12" w:space="0" w:color="auto"/>
              <w:left w:val="single" w:sz="12" w:space="0" w:color="auto"/>
              <w:bottom w:val="single" w:sz="12" w:space="0" w:color="auto"/>
              <w:right w:val="single" w:sz="4" w:space="0" w:color="auto"/>
            </w:tcBorders>
            <w:shd w:val="clear" w:color="auto" w:fill="auto"/>
            <w:vAlign w:val="center"/>
          </w:tcPr>
          <w:p w:rsidR="00351D51" w:rsidRPr="004E2F41" w:rsidRDefault="00351D51" w:rsidP="0079682B">
            <w:pPr>
              <w:autoSpaceDE w:val="0"/>
              <w:autoSpaceDN w:val="0"/>
              <w:adjustRightInd w:val="0"/>
              <w:jc w:val="center"/>
              <w:rPr>
                <w:rFonts w:ascii="HG丸ｺﾞｼｯｸM-PRO" w:eastAsia="HG丸ｺﾞｼｯｸM-PRO" w:cs="Century"/>
                <w:szCs w:val="21"/>
              </w:rPr>
            </w:pPr>
            <w:r w:rsidRPr="004E2F41">
              <w:rPr>
                <w:rFonts w:ascii="HG丸ｺﾞｼｯｸM-PRO" w:eastAsia="HG丸ｺﾞｼｯｸM-PRO" w:cs="Century" w:hint="eastAsia"/>
                <w:szCs w:val="21"/>
              </w:rPr>
              <w:t xml:space="preserve">貴塾名　　　　</w:t>
            </w:r>
          </w:p>
          <w:p w:rsidR="00351D51" w:rsidRPr="004E2F41" w:rsidRDefault="00351D51" w:rsidP="0079682B">
            <w:pPr>
              <w:autoSpaceDE w:val="0"/>
              <w:autoSpaceDN w:val="0"/>
              <w:adjustRightInd w:val="0"/>
              <w:jc w:val="center"/>
              <w:rPr>
                <w:rFonts w:ascii="HG丸ｺﾞｼｯｸM-PRO" w:eastAsia="HG丸ｺﾞｼｯｸM-PRO" w:cs="Century"/>
                <w:szCs w:val="21"/>
              </w:rPr>
            </w:pPr>
            <w:r w:rsidRPr="004E2F41">
              <w:rPr>
                <w:rFonts w:ascii="HG丸ｺﾞｼｯｸM-PRO" w:eastAsia="HG丸ｺﾞｼｯｸM-PRO" w:cs="Century" w:hint="eastAsia"/>
                <w:szCs w:val="21"/>
              </w:rPr>
              <w:t>（お振込み人名義）</w:t>
            </w:r>
          </w:p>
        </w:tc>
        <w:tc>
          <w:tcPr>
            <w:tcW w:w="2946" w:type="dxa"/>
            <w:tcBorders>
              <w:top w:val="single" w:sz="12" w:space="0" w:color="auto"/>
              <w:left w:val="single" w:sz="4" w:space="0" w:color="auto"/>
              <w:bottom w:val="single" w:sz="12" w:space="0" w:color="auto"/>
              <w:right w:val="single" w:sz="12" w:space="0" w:color="auto"/>
            </w:tcBorders>
            <w:shd w:val="clear" w:color="auto" w:fill="auto"/>
          </w:tcPr>
          <w:p w:rsidR="00351D51" w:rsidRPr="004E2F41" w:rsidRDefault="00351D51" w:rsidP="0079682B">
            <w:pPr>
              <w:autoSpaceDE w:val="0"/>
              <w:autoSpaceDN w:val="0"/>
              <w:adjustRightInd w:val="0"/>
              <w:rPr>
                <w:rFonts w:ascii="HG丸ｺﾞｼｯｸM-PRO" w:eastAsia="HG丸ｺﾞｼｯｸM-PRO" w:cs="Century"/>
                <w:szCs w:val="21"/>
              </w:rPr>
            </w:pPr>
          </w:p>
          <w:p w:rsidR="00351D51" w:rsidRPr="004E2F41" w:rsidRDefault="00351D51" w:rsidP="0079682B">
            <w:pPr>
              <w:autoSpaceDE w:val="0"/>
              <w:autoSpaceDN w:val="0"/>
              <w:adjustRightInd w:val="0"/>
              <w:rPr>
                <w:rFonts w:ascii="HG丸ｺﾞｼｯｸM-PRO" w:eastAsia="HG丸ｺﾞｼｯｸM-PRO" w:cs="Century"/>
                <w:szCs w:val="21"/>
              </w:rPr>
            </w:pPr>
            <w:r w:rsidRPr="004E2F41">
              <w:rPr>
                <w:rFonts w:ascii="HG丸ｺﾞｼｯｸM-PRO" w:eastAsia="HG丸ｺﾞｼｯｸM-PRO" w:cs="Century" w:hint="eastAsia"/>
                <w:szCs w:val="21"/>
              </w:rPr>
              <w:t>（　　　　　　　　　　　）</w:t>
            </w:r>
          </w:p>
        </w:tc>
      </w:tr>
      <w:tr w:rsidR="00351D51" w:rsidRPr="004E2F41" w:rsidTr="00C9344B">
        <w:trPr>
          <w:trHeight w:val="503"/>
        </w:trPr>
        <w:tc>
          <w:tcPr>
            <w:tcW w:w="2112" w:type="dxa"/>
            <w:tcBorders>
              <w:top w:val="single" w:sz="12" w:space="0" w:color="auto"/>
              <w:left w:val="single" w:sz="12" w:space="0" w:color="auto"/>
              <w:right w:val="single" w:sz="12" w:space="0" w:color="auto"/>
            </w:tcBorders>
            <w:shd w:val="clear" w:color="auto" w:fill="auto"/>
            <w:vAlign w:val="center"/>
          </w:tcPr>
          <w:p w:rsidR="00351D51" w:rsidRPr="004E2F41" w:rsidRDefault="00351D51" w:rsidP="0079682B">
            <w:pPr>
              <w:autoSpaceDE w:val="0"/>
              <w:autoSpaceDN w:val="0"/>
              <w:adjustRightInd w:val="0"/>
              <w:jc w:val="center"/>
              <w:rPr>
                <w:rFonts w:ascii="HG丸ｺﾞｼｯｸM-PRO" w:eastAsia="HG丸ｺﾞｼｯｸM-PRO" w:cs="Century"/>
                <w:szCs w:val="21"/>
              </w:rPr>
            </w:pPr>
          </w:p>
        </w:tc>
        <w:tc>
          <w:tcPr>
            <w:tcW w:w="2268" w:type="dxa"/>
            <w:tcBorders>
              <w:top w:val="single" w:sz="12" w:space="0" w:color="auto"/>
              <w:left w:val="single" w:sz="12" w:space="0" w:color="auto"/>
              <w:right w:val="single" w:sz="12" w:space="0" w:color="auto"/>
            </w:tcBorders>
            <w:shd w:val="clear" w:color="auto" w:fill="auto"/>
            <w:vAlign w:val="center"/>
          </w:tcPr>
          <w:p w:rsidR="00351D51" w:rsidRPr="004E2F41" w:rsidRDefault="00C9344B" w:rsidP="0079682B">
            <w:pPr>
              <w:autoSpaceDE w:val="0"/>
              <w:autoSpaceDN w:val="0"/>
              <w:adjustRightInd w:val="0"/>
              <w:jc w:val="center"/>
              <w:rPr>
                <w:rFonts w:ascii="HG丸ｺﾞｼｯｸM-PRO" w:eastAsia="HG丸ｺﾞｼｯｸM-PRO" w:cs="Century"/>
                <w:szCs w:val="21"/>
              </w:rPr>
            </w:pPr>
            <w:r>
              <w:rPr>
                <w:rFonts w:ascii="HG丸ｺﾞｼｯｸM-PRO" w:eastAsia="HG丸ｺﾞｼｯｸM-PRO" w:cs="Century"/>
                <w:szCs w:val="21"/>
              </w:rPr>
              <w:t>第3回　・　第4回</w:t>
            </w:r>
          </w:p>
        </w:tc>
        <w:tc>
          <w:tcPr>
            <w:tcW w:w="2282" w:type="dxa"/>
            <w:tcBorders>
              <w:top w:val="single" w:sz="12" w:space="0" w:color="auto"/>
              <w:left w:val="single" w:sz="12" w:space="0" w:color="auto"/>
              <w:bottom w:val="single" w:sz="4" w:space="0" w:color="auto"/>
              <w:right w:val="single" w:sz="4" w:space="0" w:color="auto"/>
            </w:tcBorders>
            <w:shd w:val="clear" w:color="auto" w:fill="auto"/>
            <w:vAlign w:val="center"/>
          </w:tcPr>
          <w:p w:rsidR="00351D51" w:rsidRPr="004E2F41" w:rsidRDefault="00351D51" w:rsidP="00C9344B">
            <w:pPr>
              <w:autoSpaceDE w:val="0"/>
              <w:autoSpaceDN w:val="0"/>
              <w:adjustRightInd w:val="0"/>
              <w:jc w:val="center"/>
              <w:rPr>
                <w:rFonts w:ascii="HG丸ｺﾞｼｯｸM-PRO" w:eastAsia="HG丸ｺﾞｼｯｸM-PRO" w:cs="Century"/>
                <w:szCs w:val="21"/>
              </w:rPr>
            </w:pPr>
            <w:r w:rsidRPr="004E2F41">
              <w:rPr>
                <w:rFonts w:ascii="HG丸ｺﾞｼｯｸM-PRO" w:eastAsia="HG丸ｺﾞｼｯｸM-PRO" w:hint="eastAsia"/>
                <w:sz w:val="16"/>
                <w:szCs w:val="16"/>
              </w:rPr>
              <w:t>メールアドレス(必須)</w:t>
            </w:r>
          </w:p>
        </w:tc>
        <w:tc>
          <w:tcPr>
            <w:tcW w:w="2946" w:type="dxa"/>
            <w:tcBorders>
              <w:top w:val="single" w:sz="12" w:space="0" w:color="auto"/>
              <w:left w:val="single" w:sz="4" w:space="0" w:color="auto"/>
              <w:bottom w:val="single" w:sz="4" w:space="0" w:color="auto"/>
              <w:right w:val="single" w:sz="12" w:space="0" w:color="auto"/>
            </w:tcBorders>
            <w:shd w:val="clear" w:color="auto" w:fill="auto"/>
          </w:tcPr>
          <w:p w:rsidR="00351D51" w:rsidRPr="004E2F41" w:rsidRDefault="00351D51" w:rsidP="0079682B">
            <w:pPr>
              <w:autoSpaceDE w:val="0"/>
              <w:autoSpaceDN w:val="0"/>
              <w:adjustRightInd w:val="0"/>
              <w:rPr>
                <w:rFonts w:ascii="HG丸ｺﾞｼｯｸM-PRO" w:eastAsia="HG丸ｺﾞｼｯｸM-PRO" w:cs="Century"/>
                <w:szCs w:val="21"/>
              </w:rPr>
            </w:pPr>
          </w:p>
        </w:tc>
      </w:tr>
      <w:tr w:rsidR="00351D51" w:rsidRPr="004E2F41" w:rsidTr="00C9344B">
        <w:trPr>
          <w:trHeight w:val="534"/>
        </w:trPr>
        <w:tc>
          <w:tcPr>
            <w:tcW w:w="2112" w:type="dxa"/>
            <w:tcBorders>
              <w:left w:val="single" w:sz="12" w:space="0" w:color="auto"/>
              <w:bottom w:val="single" w:sz="4" w:space="0" w:color="auto"/>
              <w:right w:val="single" w:sz="12" w:space="0" w:color="auto"/>
            </w:tcBorders>
            <w:shd w:val="clear" w:color="auto" w:fill="auto"/>
            <w:vAlign w:val="center"/>
          </w:tcPr>
          <w:p w:rsidR="00351D51" w:rsidRPr="004E2F41" w:rsidRDefault="00351D51" w:rsidP="00C9344B">
            <w:pPr>
              <w:autoSpaceDE w:val="0"/>
              <w:autoSpaceDN w:val="0"/>
              <w:adjustRightInd w:val="0"/>
              <w:jc w:val="center"/>
              <w:rPr>
                <w:rFonts w:ascii="HG丸ｺﾞｼｯｸM-PRO" w:eastAsia="HG丸ｺﾞｼｯｸM-PRO" w:cs="Century"/>
                <w:szCs w:val="21"/>
              </w:rPr>
            </w:pPr>
          </w:p>
        </w:tc>
        <w:tc>
          <w:tcPr>
            <w:tcW w:w="2268" w:type="dxa"/>
            <w:tcBorders>
              <w:left w:val="single" w:sz="12" w:space="0" w:color="auto"/>
              <w:bottom w:val="single" w:sz="4" w:space="0" w:color="auto"/>
              <w:right w:val="single" w:sz="12" w:space="0" w:color="auto"/>
            </w:tcBorders>
            <w:shd w:val="clear" w:color="auto" w:fill="auto"/>
            <w:vAlign w:val="center"/>
          </w:tcPr>
          <w:p w:rsidR="00351D51" w:rsidRPr="004E2F41" w:rsidRDefault="00C9344B" w:rsidP="00C9344B">
            <w:pPr>
              <w:autoSpaceDE w:val="0"/>
              <w:autoSpaceDN w:val="0"/>
              <w:adjustRightInd w:val="0"/>
              <w:jc w:val="center"/>
              <w:rPr>
                <w:rFonts w:ascii="HG丸ｺﾞｼｯｸM-PRO" w:eastAsia="HG丸ｺﾞｼｯｸM-PRO" w:cs="Century"/>
                <w:szCs w:val="21"/>
              </w:rPr>
            </w:pPr>
            <w:r>
              <w:rPr>
                <w:rFonts w:ascii="HG丸ｺﾞｼｯｸM-PRO" w:eastAsia="HG丸ｺﾞｼｯｸM-PRO" w:cs="Century"/>
                <w:szCs w:val="21"/>
              </w:rPr>
              <w:t>第3回　・　第4回</w:t>
            </w:r>
          </w:p>
        </w:tc>
        <w:tc>
          <w:tcPr>
            <w:tcW w:w="2282" w:type="dxa"/>
            <w:tcBorders>
              <w:top w:val="single" w:sz="4" w:space="0" w:color="auto"/>
              <w:left w:val="single" w:sz="12" w:space="0" w:color="auto"/>
              <w:bottom w:val="single" w:sz="4" w:space="0" w:color="auto"/>
              <w:right w:val="single" w:sz="4" w:space="0" w:color="auto"/>
            </w:tcBorders>
            <w:shd w:val="clear" w:color="auto" w:fill="auto"/>
            <w:vAlign w:val="center"/>
          </w:tcPr>
          <w:p w:rsidR="00351D51" w:rsidRPr="004E2F41" w:rsidRDefault="00351D51" w:rsidP="0079682B">
            <w:pPr>
              <w:autoSpaceDE w:val="0"/>
              <w:autoSpaceDN w:val="0"/>
              <w:adjustRightInd w:val="0"/>
              <w:jc w:val="center"/>
              <w:rPr>
                <w:rFonts w:ascii="HG丸ｺﾞｼｯｸM-PRO" w:eastAsia="HG丸ｺﾞｼｯｸM-PRO" w:cs="Century"/>
                <w:szCs w:val="21"/>
              </w:rPr>
            </w:pPr>
            <w:r w:rsidRPr="004E2F41">
              <w:rPr>
                <w:rFonts w:ascii="HG丸ｺﾞｼｯｸM-PRO" w:eastAsia="HG丸ｺﾞｼｯｸM-PRO" w:hint="eastAsia"/>
                <w:szCs w:val="21"/>
              </w:rPr>
              <w:t>電話番号</w:t>
            </w:r>
          </w:p>
        </w:tc>
        <w:tc>
          <w:tcPr>
            <w:tcW w:w="2946" w:type="dxa"/>
            <w:tcBorders>
              <w:top w:val="single" w:sz="4" w:space="0" w:color="auto"/>
              <w:left w:val="single" w:sz="4" w:space="0" w:color="auto"/>
              <w:bottom w:val="single" w:sz="4" w:space="0" w:color="auto"/>
              <w:right w:val="single" w:sz="12" w:space="0" w:color="auto"/>
            </w:tcBorders>
            <w:shd w:val="clear" w:color="auto" w:fill="auto"/>
          </w:tcPr>
          <w:p w:rsidR="00351D51" w:rsidRPr="004E2F41" w:rsidRDefault="00351D51" w:rsidP="0079682B">
            <w:pPr>
              <w:autoSpaceDE w:val="0"/>
              <w:autoSpaceDN w:val="0"/>
              <w:adjustRightInd w:val="0"/>
              <w:rPr>
                <w:rFonts w:ascii="HG丸ｺﾞｼｯｸM-PRO" w:eastAsia="HG丸ｺﾞｼｯｸM-PRO" w:cs="Century"/>
                <w:szCs w:val="21"/>
              </w:rPr>
            </w:pPr>
          </w:p>
        </w:tc>
      </w:tr>
      <w:tr w:rsidR="00351D51" w:rsidRPr="004E2F41" w:rsidTr="002D3975">
        <w:trPr>
          <w:trHeight w:val="562"/>
        </w:trPr>
        <w:tc>
          <w:tcPr>
            <w:tcW w:w="2112" w:type="dxa"/>
            <w:tcBorders>
              <w:top w:val="single" w:sz="4" w:space="0" w:color="auto"/>
              <w:left w:val="single" w:sz="12" w:space="0" w:color="auto"/>
              <w:bottom w:val="single" w:sz="12" w:space="0" w:color="auto"/>
              <w:right w:val="single" w:sz="12" w:space="0" w:color="auto"/>
            </w:tcBorders>
            <w:shd w:val="clear" w:color="auto" w:fill="auto"/>
            <w:vAlign w:val="center"/>
          </w:tcPr>
          <w:p w:rsidR="00351D51" w:rsidRPr="004E2F41" w:rsidRDefault="00351D51" w:rsidP="0079682B">
            <w:pPr>
              <w:autoSpaceDE w:val="0"/>
              <w:autoSpaceDN w:val="0"/>
              <w:adjustRightInd w:val="0"/>
              <w:jc w:val="center"/>
              <w:rPr>
                <w:rFonts w:ascii="HG丸ｺﾞｼｯｸM-PRO" w:eastAsia="HG丸ｺﾞｼｯｸM-PRO" w:cs="Century"/>
                <w:szCs w:val="21"/>
              </w:rPr>
            </w:pPr>
          </w:p>
        </w:tc>
        <w:tc>
          <w:tcPr>
            <w:tcW w:w="2268" w:type="dxa"/>
            <w:tcBorders>
              <w:top w:val="single" w:sz="4" w:space="0" w:color="auto"/>
              <w:left w:val="single" w:sz="12" w:space="0" w:color="auto"/>
              <w:bottom w:val="single" w:sz="12" w:space="0" w:color="auto"/>
              <w:right w:val="single" w:sz="12" w:space="0" w:color="auto"/>
            </w:tcBorders>
            <w:shd w:val="clear" w:color="auto" w:fill="auto"/>
            <w:vAlign w:val="center"/>
          </w:tcPr>
          <w:p w:rsidR="00351D51" w:rsidRPr="004E2F41" w:rsidRDefault="00C9344B" w:rsidP="0079682B">
            <w:pPr>
              <w:autoSpaceDE w:val="0"/>
              <w:autoSpaceDN w:val="0"/>
              <w:adjustRightInd w:val="0"/>
              <w:jc w:val="center"/>
              <w:rPr>
                <w:rFonts w:ascii="HG丸ｺﾞｼｯｸM-PRO" w:eastAsia="HG丸ｺﾞｼｯｸM-PRO" w:cs="Century"/>
                <w:szCs w:val="21"/>
              </w:rPr>
            </w:pPr>
            <w:r>
              <w:rPr>
                <w:rFonts w:ascii="HG丸ｺﾞｼｯｸM-PRO" w:eastAsia="HG丸ｺﾞｼｯｸM-PRO" w:cs="Century"/>
                <w:szCs w:val="21"/>
              </w:rPr>
              <w:t>第3回　・　第4回</w:t>
            </w:r>
          </w:p>
        </w:tc>
        <w:tc>
          <w:tcPr>
            <w:tcW w:w="2282" w:type="dxa"/>
            <w:tcBorders>
              <w:top w:val="single" w:sz="4" w:space="0" w:color="auto"/>
              <w:left w:val="single" w:sz="12" w:space="0" w:color="auto"/>
              <w:bottom w:val="single" w:sz="12" w:space="0" w:color="auto"/>
              <w:right w:val="single" w:sz="4" w:space="0" w:color="auto"/>
            </w:tcBorders>
            <w:shd w:val="clear" w:color="auto" w:fill="auto"/>
            <w:vAlign w:val="center"/>
          </w:tcPr>
          <w:p w:rsidR="00351D51" w:rsidRPr="004E2F41" w:rsidRDefault="00351D51" w:rsidP="0079682B">
            <w:pPr>
              <w:autoSpaceDE w:val="0"/>
              <w:autoSpaceDN w:val="0"/>
              <w:adjustRightInd w:val="0"/>
              <w:jc w:val="center"/>
              <w:rPr>
                <w:rFonts w:ascii="HG丸ｺﾞｼｯｸM-PRO" w:eastAsia="HG丸ｺﾞｼｯｸM-PRO" w:cs="Century"/>
                <w:szCs w:val="21"/>
              </w:rPr>
            </w:pPr>
            <w:r w:rsidRPr="004E2F41">
              <w:rPr>
                <w:rFonts w:ascii="HG丸ｺﾞｼｯｸM-PRO" w:eastAsia="HG丸ｺﾞｼｯｸM-PRO" w:hint="eastAsia"/>
                <w:szCs w:val="21"/>
              </w:rPr>
              <w:t>FAX番号</w:t>
            </w:r>
          </w:p>
        </w:tc>
        <w:tc>
          <w:tcPr>
            <w:tcW w:w="2946" w:type="dxa"/>
            <w:tcBorders>
              <w:top w:val="single" w:sz="4" w:space="0" w:color="auto"/>
              <w:left w:val="single" w:sz="4" w:space="0" w:color="auto"/>
              <w:bottom w:val="single" w:sz="12" w:space="0" w:color="auto"/>
              <w:right w:val="single" w:sz="12" w:space="0" w:color="auto"/>
            </w:tcBorders>
            <w:shd w:val="clear" w:color="auto" w:fill="auto"/>
          </w:tcPr>
          <w:p w:rsidR="00351D51" w:rsidRPr="004E2F41" w:rsidRDefault="00351D51" w:rsidP="0079682B">
            <w:pPr>
              <w:autoSpaceDE w:val="0"/>
              <w:autoSpaceDN w:val="0"/>
              <w:adjustRightInd w:val="0"/>
              <w:rPr>
                <w:rFonts w:ascii="HG丸ｺﾞｼｯｸM-PRO" w:eastAsia="HG丸ｺﾞｼｯｸM-PRO" w:cs="Century"/>
                <w:szCs w:val="21"/>
              </w:rPr>
            </w:pPr>
          </w:p>
        </w:tc>
      </w:tr>
      <w:tr w:rsidR="00351D51" w:rsidRPr="004E2F41" w:rsidTr="002D3975">
        <w:trPr>
          <w:trHeight w:val="562"/>
        </w:trPr>
        <w:tc>
          <w:tcPr>
            <w:tcW w:w="4380" w:type="dxa"/>
            <w:gridSpan w:val="2"/>
            <w:tcBorders>
              <w:left w:val="single" w:sz="12" w:space="0" w:color="auto"/>
              <w:bottom w:val="single" w:sz="12" w:space="0" w:color="auto"/>
              <w:right w:val="single" w:sz="12" w:space="0" w:color="auto"/>
            </w:tcBorders>
            <w:shd w:val="clear" w:color="auto" w:fill="auto"/>
            <w:vAlign w:val="center"/>
          </w:tcPr>
          <w:p w:rsidR="00351D51" w:rsidRPr="004E2F41" w:rsidRDefault="00351D51" w:rsidP="0079682B">
            <w:pPr>
              <w:autoSpaceDE w:val="0"/>
              <w:autoSpaceDN w:val="0"/>
              <w:adjustRightInd w:val="0"/>
              <w:jc w:val="center"/>
              <w:rPr>
                <w:rFonts w:ascii="HG丸ｺﾞｼｯｸM-PRO" w:eastAsia="HG丸ｺﾞｼｯｸM-PRO" w:cs="Century"/>
                <w:sz w:val="18"/>
                <w:szCs w:val="18"/>
              </w:rPr>
            </w:pPr>
            <w:r w:rsidRPr="004E2F41">
              <w:rPr>
                <w:rFonts w:ascii="HG丸ｺﾞｼｯｸM-PRO" w:eastAsia="HG丸ｺﾞｼｯｸM-PRO" w:cs="Century" w:hint="eastAsia"/>
                <w:sz w:val="18"/>
                <w:szCs w:val="18"/>
              </w:rPr>
              <w:t>いずれかに○印をおつけ下さい</w:t>
            </w:r>
          </w:p>
        </w:tc>
        <w:tc>
          <w:tcPr>
            <w:tcW w:w="5228" w:type="dxa"/>
            <w:gridSpan w:val="2"/>
            <w:tcBorders>
              <w:left w:val="single" w:sz="12" w:space="0" w:color="auto"/>
              <w:bottom w:val="single" w:sz="12" w:space="0" w:color="auto"/>
              <w:right w:val="single" w:sz="12" w:space="0" w:color="auto"/>
            </w:tcBorders>
            <w:shd w:val="clear" w:color="auto" w:fill="auto"/>
            <w:vAlign w:val="center"/>
          </w:tcPr>
          <w:p w:rsidR="00351D51" w:rsidRPr="004E2F41" w:rsidRDefault="00351D51" w:rsidP="0079682B">
            <w:pPr>
              <w:autoSpaceDE w:val="0"/>
              <w:autoSpaceDN w:val="0"/>
              <w:adjustRightInd w:val="0"/>
              <w:jc w:val="center"/>
              <w:rPr>
                <w:rFonts w:ascii="HG丸ｺﾞｼｯｸM-PRO" w:eastAsia="HG丸ｺﾞｼｯｸM-PRO" w:cs="Century"/>
                <w:sz w:val="18"/>
                <w:szCs w:val="18"/>
              </w:rPr>
            </w:pPr>
            <w:r w:rsidRPr="004E2F41">
              <w:rPr>
                <w:rFonts w:ascii="HG丸ｺﾞｼｯｸM-PRO" w:eastAsia="HG丸ｺﾞｼｯｸM-PRO" w:cs="Century" w:hint="eastAsia"/>
                <w:sz w:val="18"/>
                <w:szCs w:val="18"/>
              </w:rPr>
              <w:t>中学受験研究会会員・準会員・非会員</w:t>
            </w:r>
            <w:r w:rsidR="00617F5E" w:rsidRPr="004E2F41">
              <w:rPr>
                <w:rFonts w:ascii="HG丸ｺﾞｼｯｸM-PRO" w:eastAsia="HG丸ｺﾞｼｯｸM-PRO" w:cs="Century" w:hint="eastAsia"/>
                <w:sz w:val="18"/>
                <w:szCs w:val="18"/>
              </w:rPr>
              <w:t>・Gテスト実施塾</w:t>
            </w:r>
          </w:p>
        </w:tc>
      </w:tr>
    </w:tbl>
    <w:p w:rsidR="00DE013C" w:rsidRPr="004E2F41" w:rsidRDefault="00DE013C" w:rsidP="00520D1A">
      <w:pPr>
        <w:snapToGrid w:val="0"/>
        <w:spacing w:line="180" w:lineRule="atLeast"/>
        <w:rPr>
          <w:rFonts w:ascii="ＭＳ ゴシック" w:eastAsia="ＭＳ ゴシック" w:hAnsi="ＭＳ ゴシック"/>
          <w:b/>
          <w:sz w:val="16"/>
          <w:szCs w:val="16"/>
        </w:rPr>
      </w:pPr>
    </w:p>
    <w:p w:rsidR="00755B2B" w:rsidRPr="004E2F41" w:rsidRDefault="00520D1A" w:rsidP="00520D1A">
      <w:pPr>
        <w:snapToGrid w:val="0"/>
        <w:spacing w:line="180" w:lineRule="atLeast"/>
        <w:rPr>
          <w:rFonts w:ascii="HG丸ｺﾞｼｯｸM-PRO" w:eastAsia="HG丸ｺﾞｼｯｸM-PRO" w:hAnsi="ＭＳ ゴシック"/>
          <w:sz w:val="20"/>
          <w:szCs w:val="20"/>
        </w:rPr>
      </w:pPr>
      <w:r w:rsidRPr="004E2F41">
        <w:rPr>
          <w:rFonts w:ascii="HG丸ｺﾞｼｯｸM-PRO" w:eastAsia="HG丸ｺﾞｼｯｸM-PRO" w:hAnsi="ＭＳ ゴシック" w:hint="eastAsia"/>
          <w:sz w:val="20"/>
          <w:szCs w:val="20"/>
        </w:rPr>
        <w:t xml:space="preserve">※必ずご記入下さい　⇒受講料お振込予定日（　　月　 </w:t>
      </w:r>
      <w:r w:rsidR="00351D51" w:rsidRPr="004E2F41">
        <w:rPr>
          <w:rFonts w:ascii="HG丸ｺﾞｼｯｸM-PRO" w:eastAsia="HG丸ｺﾞｼｯｸM-PRO" w:hAnsi="ＭＳ ゴシック" w:hint="eastAsia"/>
          <w:sz w:val="20"/>
          <w:szCs w:val="20"/>
        </w:rPr>
        <w:t>日）頃までに入金</w:t>
      </w:r>
    </w:p>
    <w:p w:rsidR="00617F5E" w:rsidRPr="004E2F41" w:rsidRDefault="00DE013C" w:rsidP="00520D1A">
      <w:pPr>
        <w:snapToGrid w:val="0"/>
        <w:spacing w:line="180" w:lineRule="atLeast"/>
        <w:rPr>
          <w:rFonts w:ascii="HG丸ｺﾞｼｯｸM-PRO" w:eastAsia="HG丸ｺﾞｼｯｸM-PRO" w:hAnsi="ＭＳ ゴシック"/>
          <w:sz w:val="20"/>
          <w:szCs w:val="20"/>
        </w:rPr>
      </w:pPr>
      <w:r w:rsidRPr="004E2F41">
        <w:rPr>
          <w:rFonts w:ascii="HG丸ｺﾞｼｯｸM-PRO" w:eastAsia="HG丸ｺﾞｼｯｸM-PRO" w:hAnsi="ＭＳ ゴシック" w:hint="eastAsia"/>
          <w:sz w:val="20"/>
          <w:szCs w:val="20"/>
        </w:rPr>
        <w:t>※</w:t>
      </w:r>
      <w:r w:rsidR="00351D51" w:rsidRPr="004E2F41">
        <w:rPr>
          <w:rFonts w:ascii="HG丸ｺﾞｼｯｸM-PRO" w:eastAsia="HG丸ｺﾞｼｯｸM-PRO" w:hAnsi="ＭＳ ゴシック" w:hint="eastAsia"/>
          <w:sz w:val="20"/>
          <w:szCs w:val="20"/>
        </w:rPr>
        <w:t>塾名と振り込み名義が異なる場合は両方をご記入下さい</w:t>
      </w:r>
    </w:p>
    <w:sectPr w:rsidR="00617F5E" w:rsidRPr="004E2F41" w:rsidSect="00520D1A">
      <w:type w:val="continuous"/>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1AB" w:rsidRDefault="005D31AB" w:rsidP="002968D3">
      <w:r>
        <w:separator/>
      </w:r>
    </w:p>
  </w:endnote>
  <w:endnote w:type="continuationSeparator" w:id="0">
    <w:p w:rsidR="005D31AB" w:rsidRDefault="005D31AB" w:rsidP="00296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1AB" w:rsidRDefault="005D31AB" w:rsidP="002968D3">
      <w:r>
        <w:separator/>
      </w:r>
    </w:p>
  </w:footnote>
  <w:footnote w:type="continuationSeparator" w:id="0">
    <w:p w:rsidR="005D31AB" w:rsidRDefault="005D31AB" w:rsidP="002968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C179C"/>
    <w:multiLevelType w:val="hybridMultilevel"/>
    <w:tmpl w:val="931CFDCC"/>
    <w:lvl w:ilvl="0" w:tplc="2BD4DD8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190"/>
    <w:rsid w:val="00006190"/>
    <w:rsid w:val="00012308"/>
    <w:rsid w:val="000375FE"/>
    <w:rsid w:val="00046C33"/>
    <w:rsid w:val="00082986"/>
    <w:rsid w:val="000F03B6"/>
    <w:rsid w:val="000F0FBB"/>
    <w:rsid w:val="000F16B1"/>
    <w:rsid w:val="0010118E"/>
    <w:rsid w:val="00106100"/>
    <w:rsid w:val="00115173"/>
    <w:rsid w:val="0011703B"/>
    <w:rsid w:val="00144DC1"/>
    <w:rsid w:val="00196E61"/>
    <w:rsid w:val="001A3693"/>
    <w:rsid w:val="001D27A4"/>
    <w:rsid w:val="001D63DB"/>
    <w:rsid w:val="001F4702"/>
    <w:rsid w:val="002025AA"/>
    <w:rsid w:val="00203453"/>
    <w:rsid w:val="002042DD"/>
    <w:rsid w:val="00225624"/>
    <w:rsid w:val="0023273E"/>
    <w:rsid w:val="0025511A"/>
    <w:rsid w:val="002968D3"/>
    <w:rsid w:val="00296F1B"/>
    <w:rsid w:val="002A7777"/>
    <w:rsid w:val="002A7A0D"/>
    <w:rsid w:val="002B6B0C"/>
    <w:rsid w:val="002B6F9D"/>
    <w:rsid w:val="002D0006"/>
    <w:rsid w:val="002D3975"/>
    <w:rsid w:val="002D69C1"/>
    <w:rsid w:val="00316BC2"/>
    <w:rsid w:val="00320C5F"/>
    <w:rsid w:val="00341570"/>
    <w:rsid w:val="00342937"/>
    <w:rsid w:val="00351D51"/>
    <w:rsid w:val="00361448"/>
    <w:rsid w:val="003709E5"/>
    <w:rsid w:val="00383C13"/>
    <w:rsid w:val="003A14EF"/>
    <w:rsid w:val="003E2FC8"/>
    <w:rsid w:val="003E73C5"/>
    <w:rsid w:val="003F4EA4"/>
    <w:rsid w:val="003F6EC6"/>
    <w:rsid w:val="00431EAC"/>
    <w:rsid w:val="00443B4A"/>
    <w:rsid w:val="0046211C"/>
    <w:rsid w:val="00482035"/>
    <w:rsid w:val="004953E7"/>
    <w:rsid w:val="004C0093"/>
    <w:rsid w:val="004C094D"/>
    <w:rsid w:val="004D0492"/>
    <w:rsid w:val="004E2F41"/>
    <w:rsid w:val="00501C96"/>
    <w:rsid w:val="005038A7"/>
    <w:rsid w:val="005134C5"/>
    <w:rsid w:val="00520D1A"/>
    <w:rsid w:val="005268AA"/>
    <w:rsid w:val="00527406"/>
    <w:rsid w:val="00583A7B"/>
    <w:rsid w:val="00584C65"/>
    <w:rsid w:val="005A7FA7"/>
    <w:rsid w:val="005C6D48"/>
    <w:rsid w:val="005D31AB"/>
    <w:rsid w:val="005D7408"/>
    <w:rsid w:val="005E03B1"/>
    <w:rsid w:val="005F502B"/>
    <w:rsid w:val="0060093C"/>
    <w:rsid w:val="00607055"/>
    <w:rsid w:val="00617F5E"/>
    <w:rsid w:val="006241DE"/>
    <w:rsid w:val="00641099"/>
    <w:rsid w:val="0064394E"/>
    <w:rsid w:val="00664990"/>
    <w:rsid w:val="0069310A"/>
    <w:rsid w:val="006A0568"/>
    <w:rsid w:val="006B2E2D"/>
    <w:rsid w:val="006B3223"/>
    <w:rsid w:val="006B39D4"/>
    <w:rsid w:val="006F60C1"/>
    <w:rsid w:val="006F6CAC"/>
    <w:rsid w:val="0071295B"/>
    <w:rsid w:val="007160FA"/>
    <w:rsid w:val="0073143A"/>
    <w:rsid w:val="00732827"/>
    <w:rsid w:val="007508F0"/>
    <w:rsid w:val="00754EC5"/>
    <w:rsid w:val="00755B2B"/>
    <w:rsid w:val="00771987"/>
    <w:rsid w:val="007733AE"/>
    <w:rsid w:val="0078581B"/>
    <w:rsid w:val="007875C1"/>
    <w:rsid w:val="0079682B"/>
    <w:rsid w:val="00797060"/>
    <w:rsid w:val="007D26E4"/>
    <w:rsid w:val="007D44A0"/>
    <w:rsid w:val="007E1677"/>
    <w:rsid w:val="007E2024"/>
    <w:rsid w:val="008204C4"/>
    <w:rsid w:val="00831E19"/>
    <w:rsid w:val="00843664"/>
    <w:rsid w:val="00861674"/>
    <w:rsid w:val="00867564"/>
    <w:rsid w:val="008A6C27"/>
    <w:rsid w:val="008B131B"/>
    <w:rsid w:val="009002F1"/>
    <w:rsid w:val="00906B23"/>
    <w:rsid w:val="00911E8C"/>
    <w:rsid w:val="0091270C"/>
    <w:rsid w:val="00923338"/>
    <w:rsid w:val="009376FE"/>
    <w:rsid w:val="00950043"/>
    <w:rsid w:val="00990424"/>
    <w:rsid w:val="009A3810"/>
    <w:rsid w:val="009B6E5D"/>
    <w:rsid w:val="009C4891"/>
    <w:rsid w:val="009E4934"/>
    <w:rsid w:val="00A00CF0"/>
    <w:rsid w:val="00A63AA4"/>
    <w:rsid w:val="00AB1EED"/>
    <w:rsid w:val="00AF151A"/>
    <w:rsid w:val="00B31470"/>
    <w:rsid w:val="00B31EB7"/>
    <w:rsid w:val="00B40A19"/>
    <w:rsid w:val="00B52721"/>
    <w:rsid w:val="00B7240E"/>
    <w:rsid w:val="00B75FA7"/>
    <w:rsid w:val="00B904AC"/>
    <w:rsid w:val="00BB064F"/>
    <w:rsid w:val="00C07915"/>
    <w:rsid w:val="00C23BD1"/>
    <w:rsid w:val="00C62167"/>
    <w:rsid w:val="00C9344B"/>
    <w:rsid w:val="00CA230C"/>
    <w:rsid w:val="00CC0DD7"/>
    <w:rsid w:val="00CC107C"/>
    <w:rsid w:val="00CD7F2C"/>
    <w:rsid w:val="00CE1092"/>
    <w:rsid w:val="00CE6F47"/>
    <w:rsid w:val="00D025AB"/>
    <w:rsid w:val="00D27FF3"/>
    <w:rsid w:val="00D35CF3"/>
    <w:rsid w:val="00D8046B"/>
    <w:rsid w:val="00DA4306"/>
    <w:rsid w:val="00DC0D96"/>
    <w:rsid w:val="00DC1D31"/>
    <w:rsid w:val="00DD1885"/>
    <w:rsid w:val="00DE013C"/>
    <w:rsid w:val="00DE27EE"/>
    <w:rsid w:val="00DE3A4C"/>
    <w:rsid w:val="00E048D6"/>
    <w:rsid w:val="00E04E1F"/>
    <w:rsid w:val="00E44994"/>
    <w:rsid w:val="00E45552"/>
    <w:rsid w:val="00E500F8"/>
    <w:rsid w:val="00E65176"/>
    <w:rsid w:val="00E6626B"/>
    <w:rsid w:val="00E67AB0"/>
    <w:rsid w:val="00E71588"/>
    <w:rsid w:val="00E7360F"/>
    <w:rsid w:val="00E9118C"/>
    <w:rsid w:val="00EA1A91"/>
    <w:rsid w:val="00EB192F"/>
    <w:rsid w:val="00F077C5"/>
    <w:rsid w:val="00F07BAC"/>
    <w:rsid w:val="00F2133B"/>
    <w:rsid w:val="00F22D1D"/>
    <w:rsid w:val="00F261CB"/>
    <w:rsid w:val="00F3235C"/>
    <w:rsid w:val="00F425EA"/>
    <w:rsid w:val="00F5102A"/>
    <w:rsid w:val="00F51496"/>
    <w:rsid w:val="00F66F03"/>
    <w:rsid w:val="00F74EB4"/>
    <w:rsid w:val="00F8252F"/>
    <w:rsid w:val="00F8719B"/>
    <w:rsid w:val="00F94D43"/>
    <w:rsid w:val="00F9721D"/>
    <w:rsid w:val="00FA0F4B"/>
    <w:rsid w:val="00FB2D5B"/>
    <w:rsid w:val="00FB2DF7"/>
    <w:rsid w:val="00FD19F7"/>
    <w:rsid w:val="00FE20FA"/>
    <w:rsid w:val="00FF5452"/>
    <w:rsid w:val="00FF562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340062F9-525D-4062-A09E-582FE5C2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E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47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63AA4"/>
    <w:rPr>
      <w:rFonts w:ascii="Arial" w:eastAsia="ＭＳ ゴシック" w:hAnsi="Arial"/>
      <w:sz w:val="18"/>
      <w:szCs w:val="18"/>
    </w:rPr>
  </w:style>
  <w:style w:type="paragraph" w:styleId="a5">
    <w:name w:val="header"/>
    <w:basedOn w:val="a"/>
    <w:link w:val="a6"/>
    <w:rsid w:val="002968D3"/>
    <w:pPr>
      <w:tabs>
        <w:tab w:val="center" w:pos="4252"/>
        <w:tab w:val="right" w:pos="8504"/>
      </w:tabs>
      <w:snapToGrid w:val="0"/>
    </w:pPr>
  </w:style>
  <w:style w:type="character" w:customStyle="1" w:styleId="a6">
    <w:name w:val="ヘッダー (文字)"/>
    <w:link w:val="a5"/>
    <w:rsid w:val="002968D3"/>
    <w:rPr>
      <w:kern w:val="2"/>
      <w:sz w:val="21"/>
      <w:szCs w:val="24"/>
    </w:rPr>
  </w:style>
  <w:style w:type="paragraph" w:styleId="a7">
    <w:name w:val="footer"/>
    <w:basedOn w:val="a"/>
    <w:link w:val="a8"/>
    <w:rsid w:val="002968D3"/>
    <w:pPr>
      <w:tabs>
        <w:tab w:val="center" w:pos="4252"/>
        <w:tab w:val="right" w:pos="8504"/>
      </w:tabs>
      <w:snapToGrid w:val="0"/>
    </w:pPr>
  </w:style>
  <w:style w:type="character" w:customStyle="1" w:styleId="a8">
    <w:name w:val="フッター (文字)"/>
    <w:link w:val="a7"/>
    <w:rsid w:val="002968D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395">
      <w:bodyDiv w:val="1"/>
      <w:marLeft w:val="0"/>
      <w:marRight w:val="0"/>
      <w:marTop w:val="0"/>
      <w:marBottom w:val="0"/>
      <w:divBdr>
        <w:top w:val="none" w:sz="0" w:space="0" w:color="auto"/>
        <w:left w:val="none" w:sz="0" w:space="0" w:color="auto"/>
        <w:bottom w:val="none" w:sz="0" w:space="0" w:color="auto"/>
        <w:right w:val="none" w:sz="0" w:space="0" w:color="auto"/>
      </w:divBdr>
    </w:div>
    <w:div w:id="113999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93AE7-7A0D-4833-9C38-E142123E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1014</Words>
  <Characters>232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私学中等教育セミナー</vt:lpstr>
      <vt:lpstr>私学中等教育セミナー</vt:lpstr>
    </vt:vector>
  </TitlesOfParts>
  <Company>Microsoft</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私学中等教育セミナー</dc:title>
  <dc:creator>若泉敏</dc:creator>
  <cp:lastModifiedBy>EISU</cp:lastModifiedBy>
  <cp:revision>2</cp:revision>
  <cp:lastPrinted>2017-05-29T10:19:00Z</cp:lastPrinted>
  <dcterms:created xsi:type="dcterms:W3CDTF">2017-07-11T07:46:00Z</dcterms:created>
  <dcterms:modified xsi:type="dcterms:W3CDTF">2017-07-11T07:46:00Z</dcterms:modified>
</cp:coreProperties>
</file>